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AEF3" w14:textId="77777777" w:rsidR="009D6859" w:rsidRDefault="009D6859" w:rsidP="009D6859">
      <w:pPr>
        <w:spacing w:after="0" w:line="240" w:lineRule="auto"/>
        <w:rPr>
          <w:rFonts w:ascii="Arial Narrow" w:hAnsi="Arial Narrow"/>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4536"/>
        <w:gridCol w:w="992"/>
        <w:gridCol w:w="2693"/>
      </w:tblGrid>
      <w:tr w:rsidR="009D6859" w14:paraId="5014BBB5" w14:textId="77777777" w:rsidTr="00C9054A">
        <w:trPr>
          <w:trHeight w:val="645"/>
        </w:trPr>
        <w:tc>
          <w:tcPr>
            <w:tcW w:w="1500" w:type="dxa"/>
            <w:shd w:val="pct25" w:color="auto" w:fill="auto"/>
            <w:vAlign w:val="center"/>
          </w:tcPr>
          <w:p w14:paraId="3BCE977D" w14:textId="77777777" w:rsidR="009D6859" w:rsidRDefault="009D6859" w:rsidP="009D6859">
            <w:pPr>
              <w:spacing w:after="0" w:line="240" w:lineRule="auto"/>
              <w:rPr>
                <w:rFonts w:ascii="Arial Narrow" w:hAnsi="Arial Narrow"/>
              </w:rPr>
            </w:pPr>
            <w:r>
              <w:rPr>
                <w:rFonts w:ascii="Arial Narrow" w:hAnsi="Arial Narrow"/>
              </w:rPr>
              <w:t>SUBJECT</w:t>
            </w:r>
          </w:p>
        </w:tc>
        <w:tc>
          <w:tcPr>
            <w:tcW w:w="4536" w:type="dxa"/>
            <w:shd w:val="clear" w:color="auto" w:fill="auto"/>
            <w:vAlign w:val="center"/>
          </w:tcPr>
          <w:p w14:paraId="7F966FDF" w14:textId="77777777" w:rsidR="009D6859" w:rsidRDefault="00A10AB9" w:rsidP="009D6859">
            <w:pPr>
              <w:spacing w:after="0" w:line="240" w:lineRule="auto"/>
              <w:rPr>
                <w:rFonts w:ascii="Arial Narrow" w:hAnsi="Arial Narrow"/>
              </w:rPr>
            </w:pPr>
            <w:r>
              <w:rPr>
                <w:rFonts w:ascii="Arial Narrow" w:hAnsi="Arial Narrow"/>
              </w:rPr>
              <w:t xml:space="preserve">BCC </w:t>
            </w:r>
            <w:r w:rsidR="00051F0A">
              <w:rPr>
                <w:rFonts w:ascii="Arial Narrow" w:hAnsi="Arial Narrow"/>
              </w:rPr>
              <w:t xml:space="preserve">committee </w:t>
            </w:r>
            <w:r w:rsidR="003834D4">
              <w:rPr>
                <w:rFonts w:ascii="Arial Narrow" w:hAnsi="Arial Narrow"/>
              </w:rPr>
              <w:t xml:space="preserve">Meeting </w:t>
            </w:r>
          </w:p>
        </w:tc>
        <w:tc>
          <w:tcPr>
            <w:tcW w:w="992" w:type="dxa"/>
            <w:shd w:val="pct20" w:color="auto" w:fill="auto"/>
            <w:vAlign w:val="center"/>
          </w:tcPr>
          <w:p w14:paraId="494EB991" w14:textId="77777777" w:rsidR="009D6859" w:rsidRDefault="009D6859" w:rsidP="009D6859">
            <w:pPr>
              <w:spacing w:after="0" w:line="240" w:lineRule="auto"/>
              <w:rPr>
                <w:rFonts w:ascii="Arial Narrow" w:hAnsi="Arial Narrow"/>
              </w:rPr>
            </w:pPr>
            <w:r>
              <w:rPr>
                <w:rFonts w:ascii="Arial Narrow" w:hAnsi="Arial Narrow"/>
              </w:rPr>
              <w:t>Date</w:t>
            </w:r>
          </w:p>
        </w:tc>
        <w:tc>
          <w:tcPr>
            <w:tcW w:w="2693" w:type="dxa"/>
            <w:shd w:val="clear" w:color="auto" w:fill="auto"/>
            <w:vAlign w:val="center"/>
          </w:tcPr>
          <w:p w14:paraId="6C31DDBE" w14:textId="60732519" w:rsidR="009D6859" w:rsidRDefault="009A4F69" w:rsidP="009D6859">
            <w:pPr>
              <w:spacing w:after="0" w:line="240" w:lineRule="auto"/>
              <w:rPr>
                <w:rFonts w:ascii="Arial Narrow" w:hAnsi="Arial Narrow"/>
              </w:rPr>
            </w:pPr>
            <w:r>
              <w:rPr>
                <w:rFonts w:ascii="Arial Narrow" w:hAnsi="Arial Narrow"/>
              </w:rPr>
              <w:t>10/02</w:t>
            </w:r>
            <w:r w:rsidR="00D1607D">
              <w:rPr>
                <w:rFonts w:ascii="Arial Narrow" w:hAnsi="Arial Narrow"/>
              </w:rPr>
              <w:t>/2025</w:t>
            </w:r>
          </w:p>
        </w:tc>
      </w:tr>
      <w:tr w:rsidR="009D6859" w14:paraId="61E19FD6" w14:textId="77777777" w:rsidTr="00C9054A">
        <w:trPr>
          <w:trHeight w:val="630"/>
        </w:trPr>
        <w:tc>
          <w:tcPr>
            <w:tcW w:w="1500" w:type="dxa"/>
            <w:shd w:val="pct25" w:color="auto" w:fill="auto"/>
            <w:vAlign w:val="center"/>
          </w:tcPr>
          <w:p w14:paraId="4671E7FE" w14:textId="77777777" w:rsidR="009D6859" w:rsidRDefault="009D6859" w:rsidP="009D6859">
            <w:pPr>
              <w:spacing w:after="0" w:line="240" w:lineRule="auto"/>
              <w:rPr>
                <w:rFonts w:ascii="Arial Narrow" w:hAnsi="Arial Narrow"/>
              </w:rPr>
            </w:pPr>
            <w:r>
              <w:rPr>
                <w:rFonts w:ascii="Arial Narrow" w:hAnsi="Arial Narrow"/>
              </w:rPr>
              <w:t>LOCATION</w:t>
            </w:r>
          </w:p>
        </w:tc>
        <w:tc>
          <w:tcPr>
            <w:tcW w:w="4536" w:type="dxa"/>
            <w:shd w:val="clear" w:color="auto" w:fill="auto"/>
            <w:vAlign w:val="center"/>
          </w:tcPr>
          <w:p w14:paraId="1ADDE1EE" w14:textId="77777777" w:rsidR="009D6859" w:rsidRDefault="00A10AB9" w:rsidP="009D6859">
            <w:pPr>
              <w:spacing w:after="0" w:line="240" w:lineRule="auto"/>
              <w:rPr>
                <w:rFonts w:ascii="Arial Narrow" w:hAnsi="Arial Narrow"/>
              </w:rPr>
            </w:pPr>
            <w:r>
              <w:rPr>
                <w:rFonts w:ascii="Arial Narrow" w:hAnsi="Arial Narrow"/>
              </w:rPr>
              <w:t xml:space="preserve">BCC </w:t>
            </w:r>
          </w:p>
        </w:tc>
        <w:tc>
          <w:tcPr>
            <w:tcW w:w="992" w:type="dxa"/>
            <w:shd w:val="pct20" w:color="auto" w:fill="auto"/>
            <w:vAlign w:val="center"/>
          </w:tcPr>
          <w:p w14:paraId="4D311517" w14:textId="77777777" w:rsidR="009D6859" w:rsidRDefault="009D6859" w:rsidP="009D6859">
            <w:pPr>
              <w:spacing w:after="0" w:line="240" w:lineRule="auto"/>
              <w:rPr>
                <w:rFonts w:ascii="Arial Narrow" w:hAnsi="Arial Narrow"/>
              </w:rPr>
            </w:pPr>
            <w:r>
              <w:rPr>
                <w:rFonts w:ascii="Arial Narrow" w:hAnsi="Arial Narrow"/>
              </w:rPr>
              <w:t>Time</w:t>
            </w:r>
          </w:p>
        </w:tc>
        <w:tc>
          <w:tcPr>
            <w:tcW w:w="2693" w:type="dxa"/>
            <w:shd w:val="clear" w:color="auto" w:fill="auto"/>
            <w:vAlign w:val="center"/>
          </w:tcPr>
          <w:p w14:paraId="6F0304F2" w14:textId="761B9F8F" w:rsidR="009D6859" w:rsidRDefault="00D1607D" w:rsidP="009D6859">
            <w:pPr>
              <w:spacing w:after="0" w:line="240" w:lineRule="auto"/>
              <w:rPr>
                <w:rFonts w:ascii="Arial Narrow" w:hAnsi="Arial Narrow"/>
              </w:rPr>
            </w:pPr>
            <w:r>
              <w:rPr>
                <w:rFonts w:ascii="Arial Narrow" w:hAnsi="Arial Narrow"/>
              </w:rPr>
              <w:t>6pm</w:t>
            </w:r>
          </w:p>
        </w:tc>
      </w:tr>
      <w:tr w:rsidR="009D6859" w14:paraId="01D82C62" w14:textId="77777777" w:rsidTr="00C9054A">
        <w:trPr>
          <w:trHeight w:val="497"/>
        </w:trPr>
        <w:tc>
          <w:tcPr>
            <w:tcW w:w="1500" w:type="dxa"/>
            <w:shd w:val="pct25" w:color="auto" w:fill="auto"/>
            <w:vAlign w:val="center"/>
          </w:tcPr>
          <w:p w14:paraId="27BDD28C" w14:textId="77777777" w:rsidR="009D6859" w:rsidRDefault="009D6859" w:rsidP="009D6859">
            <w:pPr>
              <w:spacing w:after="0" w:line="240" w:lineRule="auto"/>
              <w:rPr>
                <w:rFonts w:ascii="Arial Narrow" w:hAnsi="Arial Narrow"/>
              </w:rPr>
            </w:pPr>
            <w:r>
              <w:rPr>
                <w:rFonts w:ascii="Arial Narrow" w:hAnsi="Arial Narrow"/>
              </w:rPr>
              <w:t>ATTENDEES</w:t>
            </w:r>
          </w:p>
        </w:tc>
        <w:tc>
          <w:tcPr>
            <w:tcW w:w="8221" w:type="dxa"/>
            <w:gridSpan w:val="3"/>
            <w:shd w:val="clear" w:color="auto" w:fill="auto"/>
            <w:vAlign w:val="center"/>
          </w:tcPr>
          <w:p w14:paraId="38431DBA" w14:textId="0C914DDC" w:rsidR="009D6859" w:rsidRDefault="00A07884" w:rsidP="00802CEB">
            <w:pPr>
              <w:spacing w:after="0" w:line="240" w:lineRule="auto"/>
              <w:rPr>
                <w:rFonts w:ascii="Arial Narrow" w:hAnsi="Arial Narrow"/>
              </w:rPr>
            </w:pPr>
            <w:r>
              <w:rPr>
                <w:rFonts w:ascii="Arial Narrow" w:hAnsi="Arial Narrow"/>
              </w:rPr>
              <w:t>Sandra Bates</w:t>
            </w:r>
            <w:r w:rsidR="00D10F1C">
              <w:rPr>
                <w:rFonts w:ascii="Arial Narrow" w:hAnsi="Arial Narrow"/>
              </w:rPr>
              <w:t xml:space="preserve"> (Manager/Secretary)</w:t>
            </w:r>
            <w:r>
              <w:rPr>
                <w:rFonts w:ascii="Arial Narrow" w:hAnsi="Arial Narrow"/>
              </w:rPr>
              <w:t xml:space="preserve">, Michael Woods, </w:t>
            </w:r>
            <w:r w:rsidR="00A00249">
              <w:rPr>
                <w:rFonts w:ascii="Arial Narrow" w:hAnsi="Arial Narrow"/>
              </w:rPr>
              <w:t xml:space="preserve">KP, </w:t>
            </w:r>
            <w:r w:rsidR="00FE465A">
              <w:rPr>
                <w:rFonts w:ascii="Arial Narrow" w:hAnsi="Arial Narrow"/>
              </w:rPr>
              <w:t>Darryl Good</w:t>
            </w:r>
            <w:r w:rsidR="00D10F1C">
              <w:rPr>
                <w:rFonts w:ascii="Arial Narrow" w:hAnsi="Arial Narrow"/>
              </w:rPr>
              <w:t xml:space="preserve"> (President)</w:t>
            </w:r>
            <w:r w:rsidR="00FE465A">
              <w:rPr>
                <w:rFonts w:ascii="Arial Narrow" w:hAnsi="Arial Narrow"/>
              </w:rPr>
              <w:t xml:space="preserve">, </w:t>
            </w:r>
            <w:r w:rsidR="004100B1">
              <w:rPr>
                <w:rFonts w:ascii="Arial Narrow" w:hAnsi="Arial Narrow"/>
              </w:rPr>
              <w:t>Kerry Bowman</w:t>
            </w:r>
            <w:r w:rsidR="00766420">
              <w:rPr>
                <w:rFonts w:ascii="Arial Narrow" w:hAnsi="Arial Narrow"/>
              </w:rPr>
              <w:t xml:space="preserve">, </w:t>
            </w:r>
            <w:r w:rsidR="00985794">
              <w:rPr>
                <w:rFonts w:ascii="Arial Narrow" w:hAnsi="Arial Narrow"/>
              </w:rPr>
              <w:t xml:space="preserve">Craig Lowery, </w:t>
            </w:r>
            <w:r w:rsidR="009A4F69">
              <w:rPr>
                <w:rFonts w:ascii="Arial Narrow" w:hAnsi="Arial Narrow"/>
              </w:rPr>
              <w:t>Stacey McCarthy</w:t>
            </w:r>
          </w:p>
        </w:tc>
      </w:tr>
      <w:tr w:rsidR="009D6859" w14:paraId="322F8B0B" w14:textId="77777777" w:rsidTr="00C9054A">
        <w:trPr>
          <w:trHeight w:val="547"/>
        </w:trPr>
        <w:tc>
          <w:tcPr>
            <w:tcW w:w="1500" w:type="dxa"/>
            <w:shd w:val="pct25" w:color="auto" w:fill="auto"/>
            <w:vAlign w:val="center"/>
          </w:tcPr>
          <w:p w14:paraId="5D2B6DD6" w14:textId="77777777" w:rsidR="009D6859" w:rsidRDefault="009D6859" w:rsidP="009D6859">
            <w:pPr>
              <w:spacing w:after="0" w:line="240" w:lineRule="auto"/>
              <w:rPr>
                <w:rFonts w:ascii="Arial Narrow" w:hAnsi="Arial Narrow"/>
              </w:rPr>
            </w:pPr>
            <w:r>
              <w:rPr>
                <w:rFonts w:ascii="Arial Narrow" w:hAnsi="Arial Narrow"/>
              </w:rPr>
              <w:t>APOLOGIES</w:t>
            </w:r>
          </w:p>
        </w:tc>
        <w:tc>
          <w:tcPr>
            <w:tcW w:w="8221" w:type="dxa"/>
            <w:gridSpan w:val="3"/>
            <w:shd w:val="clear" w:color="auto" w:fill="auto"/>
            <w:vAlign w:val="center"/>
          </w:tcPr>
          <w:p w14:paraId="66219A76" w14:textId="5B6804B7" w:rsidR="009D6859" w:rsidRDefault="00766420" w:rsidP="009D6859">
            <w:pPr>
              <w:spacing w:after="0" w:line="240" w:lineRule="auto"/>
              <w:rPr>
                <w:rFonts w:ascii="Arial Narrow" w:hAnsi="Arial Narrow"/>
              </w:rPr>
            </w:pPr>
            <w:r>
              <w:rPr>
                <w:rFonts w:ascii="Arial Narrow" w:hAnsi="Arial Narrow"/>
              </w:rPr>
              <w:t>Glen Fitzgerald, Caitland Good</w:t>
            </w:r>
            <w:r w:rsidR="00985794">
              <w:rPr>
                <w:rFonts w:ascii="Arial Narrow" w:hAnsi="Arial Narrow"/>
              </w:rPr>
              <w:t>, Andy Swainbank</w:t>
            </w:r>
          </w:p>
        </w:tc>
      </w:tr>
    </w:tbl>
    <w:p w14:paraId="64F5E73B" w14:textId="77777777" w:rsidR="009D6859" w:rsidRDefault="009D6859" w:rsidP="009D6859">
      <w:pPr>
        <w:spacing w:after="0" w:line="240" w:lineRule="auto"/>
        <w:rPr>
          <w:rFonts w:ascii="Arial Narrow" w:hAnsi="Arial Narrow"/>
        </w:rPr>
      </w:pPr>
    </w:p>
    <w:p w14:paraId="48B4B227" w14:textId="77777777" w:rsidR="009D6859" w:rsidRDefault="009D6859" w:rsidP="009D6859">
      <w:pPr>
        <w:spacing w:after="0" w:line="240" w:lineRule="auto"/>
        <w:rPr>
          <w:rFonts w:ascii="Arial Narrow" w:hAnsi="Arial Narrow"/>
        </w:rPr>
      </w:pPr>
    </w:p>
    <w:tbl>
      <w:tblPr>
        <w:tblStyle w:val="TableGrid"/>
        <w:tblW w:w="9776" w:type="dxa"/>
        <w:tblLook w:val="04A0" w:firstRow="1" w:lastRow="0" w:firstColumn="1" w:lastColumn="0" w:noHBand="0" w:noVBand="1"/>
      </w:tblPr>
      <w:tblGrid>
        <w:gridCol w:w="8926"/>
        <w:gridCol w:w="850"/>
      </w:tblGrid>
      <w:tr w:rsidR="00E7238A" w14:paraId="3488742D" w14:textId="77777777" w:rsidTr="001C75BF">
        <w:trPr>
          <w:trHeight w:val="353"/>
        </w:trPr>
        <w:tc>
          <w:tcPr>
            <w:tcW w:w="8926" w:type="dxa"/>
            <w:tcBorders>
              <w:bottom w:val="single" w:sz="4" w:space="0" w:color="auto"/>
            </w:tcBorders>
            <w:shd w:val="clear" w:color="auto" w:fill="A6A6A6" w:themeFill="background1" w:themeFillShade="A6"/>
          </w:tcPr>
          <w:p w14:paraId="57235556" w14:textId="77777777" w:rsidR="00E7238A" w:rsidRDefault="00E7238A" w:rsidP="009D6859">
            <w:pPr>
              <w:rPr>
                <w:rFonts w:ascii="Arial Narrow" w:hAnsi="Arial Narrow"/>
              </w:rPr>
            </w:pPr>
            <w:r>
              <w:rPr>
                <w:rFonts w:ascii="Arial Narrow" w:hAnsi="Arial Narrow"/>
              </w:rPr>
              <w:t>Items from this meeting</w:t>
            </w:r>
          </w:p>
        </w:tc>
        <w:tc>
          <w:tcPr>
            <w:tcW w:w="850" w:type="dxa"/>
            <w:shd w:val="clear" w:color="auto" w:fill="A6A6A6" w:themeFill="background1" w:themeFillShade="A6"/>
          </w:tcPr>
          <w:p w14:paraId="018DB5EA" w14:textId="666B0B2B" w:rsidR="00E7238A" w:rsidRDefault="00E7238A" w:rsidP="009D6859">
            <w:pPr>
              <w:rPr>
                <w:rFonts w:ascii="Arial Narrow" w:hAnsi="Arial Narrow"/>
              </w:rPr>
            </w:pPr>
          </w:p>
        </w:tc>
      </w:tr>
      <w:tr w:rsidR="00C9054A" w14:paraId="6231945E" w14:textId="77777777" w:rsidTr="001C75BF">
        <w:tc>
          <w:tcPr>
            <w:tcW w:w="8926" w:type="dxa"/>
            <w:tcBorders>
              <w:right w:val="nil"/>
            </w:tcBorders>
            <w:shd w:val="clear" w:color="auto" w:fill="D9D9D9" w:themeFill="background1" w:themeFillShade="D9"/>
          </w:tcPr>
          <w:p w14:paraId="71DDB597" w14:textId="77777777" w:rsidR="00C9054A" w:rsidRDefault="00EA0366" w:rsidP="00F07829">
            <w:pPr>
              <w:rPr>
                <w:rFonts w:ascii="Arial Narrow" w:hAnsi="Arial Narrow"/>
                <w:b/>
                <w:i/>
              </w:rPr>
            </w:pPr>
            <w:r>
              <w:rPr>
                <w:rFonts w:ascii="Arial Narrow" w:hAnsi="Arial Narrow"/>
                <w:b/>
                <w:i/>
              </w:rPr>
              <w:t>Welcome</w:t>
            </w:r>
          </w:p>
        </w:tc>
        <w:tc>
          <w:tcPr>
            <w:tcW w:w="850" w:type="dxa"/>
            <w:tcBorders>
              <w:left w:val="nil"/>
            </w:tcBorders>
            <w:shd w:val="clear" w:color="auto" w:fill="D9D9D9" w:themeFill="background1" w:themeFillShade="D9"/>
          </w:tcPr>
          <w:p w14:paraId="618C65FD" w14:textId="77777777" w:rsidR="00C9054A" w:rsidRDefault="00C9054A" w:rsidP="009D6859">
            <w:pPr>
              <w:rPr>
                <w:rFonts w:ascii="Arial Narrow" w:hAnsi="Arial Narrow"/>
              </w:rPr>
            </w:pPr>
          </w:p>
        </w:tc>
      </w:tr>
      <w:tr w:rsidR="00C9054A" w14:paraId="09F45547" w14:textId="77777777" w:rsidTr="001C75BF">
        <w:tc>
          <w:tcPr>
            <w:tcW w:w="8926" w:type="dxa"/>
            <w:tcBorders>
              <w:bottom w:val="single" w:sz="4" w:space="0" w:color="auto"/>
            </w:tcBorders>
            <w:shd w:val="clear" w:color="auto" w:fill="FFFFFF" w:themeFill="background1"/>
          </w:tcPr>
          <w:p w14:paraId="2315C4D9" w14:textId="77777777" w:rsidR="00997C1E" w:rsidRDefault="00997C1E" w:rsidP="00F07829">
            <w:pPr>
              <w:rPr>
                <w:rFonts w:ascii="Arial Narrow" w:hAnsi="Arial Narrow"/>
                <w:b/>
                <w:i/>
              </w:rPr>
            </w:pPr>
          </w:p>
          <w:p w14:paraId="2AA7BD87" w14:textId="75F5F26A" w:rsidR="00577335" w:rsidRDefault="00577335" w:rsidP="00F07829">
            <w:pPr>
              <w:rPr>
                <w:rFonts w:ascii="Arial Narrow" w:hAnsi="Arial Narrow"/>
                <w:b/>
                <w:i/>
              </w:rPr>
            </w:pPr>
            <w:r>
              <w:rPr>
                <w:rFonts w:ascii="Arial Narrow" w:hAnsi="Arial Narrow"/>
                <w:b/>
                <w:i/>
              </w:rPr>
              <w:t>Darryl:</w:t>
            </w:r>
          </w:p>
          <w:p w14:paraId="096B5704" w14:textId="77777777" w:rsidR="00577335" w:rsidRDefault="00577335" w:rsidP="00F07829">
            <w:pPr>
              <w:rPr>
                <w:rFonts w:ascii="Arial Narrow" w:hAnsi="Arial Narrow"/>
                <w:b/>
                <w:i/>
              </w:rPr>
            </w:pPr>
          </w:p>
          <w:p w14:paraId="152D857D" w14:textId="1E95CA0F" w:rsidR="008C7157" w:rsidRDefault="00B42B84" w:rsidP="00F07829">
            <w:pPr>
              <w:rPr>
                <w:rFonts w:ascii="Arial Narrow" w:hAnsi="Arial Narrow"/>
                <w:b/>
                <w:i/>
              </w:rPr>
            </w:pPr>
            <w:r>
              <w:rPr>
                <w:rFonts w:ascii="Arial Narrow" w:hAnsi="Arial Narrow"/>
                <w:b/>
                <w:i/>
              </w:rPr>
              <w:t xml:space="preserve">Minutes of the previous meeting </w:t>
            </w:r>
            <w:r w:rsidR="00577335">
              <w:rPr>
                <w:rFonts w:ascii="Arial Narrow" w:hAnsi="Arial Narrow"/>
                <w:b/>
                <w:i/>
              </w:rPr>
              <w:t>–</w:t>
            </w:r>
            <w:r>
              <w:rPr>
                <w:rFonts w:ascii="Arial Narrow" w:hAnsi="Arial Narrow"/>
                <w:b/>
                <w:i/>
              </w:rPr>
              <w:t xml:space="preserve"> </w:t>
            </w:r>
            <w:r w:rsidR="00577335">
              <w:rPr>
                <w:rFonts w:ascii="Arial Narrow" w:hAnsi="Arial Narrow"/>
                <w:b/>
                <w:i/>
              </w:rPr>
              <w:t xml:space="preserve">Moved </w:t>
            </w:r>
            <w:r w:rsidR="00235999">
              <w:rPr>
                <w:rFonts w:ascii="Arial Narrow" w:hAnsi="Arial Narrow"/>
                <w:b/>
                <w:i/>
              </w:rPr>
              <w:t>/</w:t>
            </w:r>
            <w:r w:rsidR="006D0D7D">
              <w:rPr>
                <w:rFonts w:ascii="Arial Narrow" w:hAnsi="Arial Narrow"/>
                <w:b/>
                <w:i/>
              </w:rPr>
              <w:t xml:space="preserve"> </w:t>
            </w:r>
            <w:r w:rsidR="00577335">
              <w:rPr>
                <w:rFonts w:ascii="Arial Narrow" w:hAnsi="Arial Narrow"/>
                <w:b/>
                <w:i/>
              </w:rPr>
              <w:t>Seconded.</w:t>
            </w:r>
            <w:r w:rsidR="00235999">
              <w:rPr>
                <w:rFonts w:ascii="Arial Narrow" w:hAnsi="Arial Narrow"/>
                <w:b/>
                <w:i/>
              </w:rPr>
              <w:t xml:space="preserve">  </w:t>
            </w:r>
            <w:r w:rsidR="006461DC">
              <w:rPr>
                <w:rFonts w:ascii="Arial Narrow" w:hAnsi="Arial Narrow"/>
                <w:b/>
                <w:i/>
              </w:rPr>
              <w:t>=</w:t>
            </w:r>
            <w:r w:rsidR="00235999">
              <w:rPr>
                <w:rFonts w:ascii="Arial Narrow" w:hAnsi="Arial Narrow"/>
                <w:b/>
                <w:i/>
              </w:rPr>
              <w:t xml:space="preserve">   Stacey </w:t>
            </w:r>
            <w:r w:rsidR="006D0D7D">
              <w:rPr>
                <w:rFonts w:ascii="Arial Narrow" w:hAnsi="Arial Narrow"/>
                <w:b/>
                <w:i/>
              </w:rPr>
              <w:t xml:space="preserve">/ </w:t>
            </w:r>
            <w:r w:rsidR="00235999">
              <w:rPr>
                <w:rFonts w:ascii="Arial Narrow" w:hAnsi="Arial Narrow"/>
                <w:b/>
                <w:i/>
              </w:rPr>
              <w:t>Craig</w:t>
            </w:r>
          </w:p>
          <w:p w14:paraId="0E66B8EC" w14:textId="77777777" w:rsidR="008C7157" w:rsidRDefault="008C7157" w:rsidP="00F07829">
            <w:pPr>
              <w:rPr>
                <w:rFonts w:ascii="Arial Narrow" w:hAnsi="Arial Narrow"/>
                <w:b/>
                <w:i/>
              </w:rPr>
            </w:pPr>
          </w:p>
        </w:tc>
        <w:tc>
          <w:tcPr>
            <w:tcW w:w="850" w:type="dxa"/>
            <w:shd w:val="clear" w:color="auto" w:fill="FFFFFF" w:themeFill="background1"/>
          </w:tcPr>
          <w:p w14:paraId="15D0E52B" w14:textId="77777777" w:rsidR="00C9054A" w:rsidRPr="00051F0A" w:rsidRDefault="00C9054A" w:rsidP="00051F0A">
            <w:pPr>
              <w:rPr>
                <w:rFonts w:ascii="Arial Narrow" w:hAnsi="Arial Narrow"/>
              </w:rPr>
            </w:pPr>
          </w:p>
        </w:tc>
      </w:tr>
      <w:tr w:rsidR="00E7238A" w14:paraId="698A0001" w14:textId="77777777" w:rsidTr="001C75BF">
        <w:tc>
          <w:tcPr>
            <w:tcW w:w="8926" w:type="dxa"/>
            <w:tcBorders>
              <w:right w:val="nil"/>
            </w:tcBorders>
            <w:shd w:val="clear" w:color="auto" w:fill="D9D9D9" w:themeFill="background1" w:themeFillShade="D9"/>
          </w:tcPr>
          <w:p w14:paraId="7D78302C" w14:textId="77777777" w:rsidR="00E7238A" w:rsidRPr="00E7238A" w:rsidRDefault="00A10AB9" w:rsidP="00F07829">
            <w:pPr>
              <w:rPr>
                <w:rFonts w:ascii="Arial Narrow" w:hAnsi="Arial Narrow"/>
                <w:b/>
                <w:i/>
              </w:rPr>
            </w:pPr>
            <w:r>
              <w:rPr>
                <w:rFonts w:ascii="Arial Narrow" w:hAnsi="Arial Narrow"/>
                <w:b/>
                <w:i/>
              </w:rPr>
              <w:t xml:space="preserve">Membership Updates </w:t>
            </w:r>
          </w:p>
        </w:tc>
        <w:tc>
          <w:tcPr>
            <w:tcW w:w="850" w:type="dxa"/>
            <w:tcBorders>
              <w:left w:val="nil"/>
            </w:tcBorders>
            <w:shd w:val="clear" w:color="auto" w:fill="D9D9D9" w:themeFill="background1" w:themeFillShade="D9"/>
          </w:tcPr>
          <w:p w14:paraId="06DD0EB6" w14:textId="77777777" w:rsidR="00E7238A" w:rsidRDefault="00E7238A" w:rsidP="009D6859">
            <w:pPr>
              <w:rPr>
                <w:rFonts w:ascii="Arial Narrow" w:hAnsi="Arial Narrow"/>
              </w:rPr>
            </w:pPr>
          </w:p>
        </w:tc>
      </w:tr>
      <w:tr w:rsidR="00E7238A" w14:paraId="59633BDF" w14:textId="77777777" w:rsidTr="001C75BF">
        <w:trPr>
          <w:trHeight w:val="1447"/>
        </w:trPr>
        <w:tc>
          <w:tcPr>
            <w:tcW w:w="8926" w:type="dxa"/>
            <w:tcBorders>
              <w:bottom w:val="single" w:sz="4" w:space="0" w:color="auto"/>
            </w:tcBorders>
          </w:tcPr>
          <w:p w14:paraId="6E2F26CA" w14:textId="77777777" w:rsidR="00E7238A" w:rsidRDefault="00E7238A" w:rsidP="009D6859">
            <w:pPr>
              <w:rPr>
                <w:rFonts w:ascii="Arial Narrow" w:hAnsi="Arial Narrow"/>
                <w:b/>
                <w:i/>
              </w:rPr>
            </w:pPr>
          </w:p>
          <w:p w14:paraId="72A514E9" w14:textId="12FBFC7B" w:rsidR="00C23120" w:rsidRPr="00912D2C" w:rsidRDefault="00C23120" w:rsidP="009D6859">
            <w:pPr>
              <w:rPr>
                <w:rFonts w:ascii="Arial Narrow" w:hAnsi="Arial Narrow"/>
                <w:bCs/>
                <w:i/>
                <w:color w:val="000000" w:themeColor="text1"/>
              </w:rPr>
            </w:pPr>
            <w:r w:rsidRPr="0069469B">
              <w:rPr>
                <w:rFonts w:ascii="Arial Narrow" w:hAnsi="Arial Narrow"/>
                <w:bCs/>
                <w:i/>
              </w:rPr>
              <w:t>New Members</w:t>
            </w:r>
            <w:r w:rsidR="008A0330" w:rsidRPr="0069469B">
              <w:rPr>
                <w:rFonts w:ascii="Arial Narrow" w:hAnsi="Arial Narrow"/>
                <w:bCs/>
                <w:i/>
              </w:rPr>
              <w:t xml:space="preserve"> </w:t>
            </w:r>
            <w:r w:rsidR="00F22359" w:rsidRPr="0069469B">
              <w:rPr>
                <w:rFonts w:ascii="Arial Narrow" w:hAnsi="Arial Narrow"/>
                <w:bCs/>
                <w:i/>
              </w:rPr>
              <w:t xml:space="preserve"> </w:t>
            </w:r>
            <w:r w:rsidR="008A0330" w:rsidRPr="0069469B">
              <w:rPr>
                <w:rFonts w:ascii="Arial Narrow" w:hAnsi="Arial Narrow"/>
                <w:bCs/>
                <w:i/>
              </w:rPr>
              <w:t xml:space="preserve"> </w:t>
            </w:r>
            <w:r w:rsidR="00D418C2" w:rsidRPr="00912D2C">
              <w:rPr>
                <w:rFonts w:ascii="Arial Narrow" w:hAnsi="Arial Narrow"/>
                <w:bCs/>
                <w:i/>
                <w:color w:val="000000" w:themeColor="text1"/>
              </w:rPr>
              <w:t>Johan Meyer, Martin Kruger, Viven Knight, Martin Knight</w:t>
            </w:r>
            <w:r w:rsidR="00846394" w:rsidRPr="00912D2C">
              <w:rPr>
                <w:rFonts w:ascii="Arial Narrow" w:hAnsi="Arial Narrow"/>
                <w:bCs/>
                <w:i/>
                <w:color w:val="000000" w:themeColor="text1"/>
              </w:rPr>
              <w:t xml:space="preserve">, </w:t>
            </w:r>
            <w:r w:rsidR="006C0335" w:rsidRPr="00912D2C">
              <w:rPr>
                <w:rFonts w:ascii="Arial Narrow" w:hAnsi="Arial Narrow"/>
                <w:bCs/>
                <w:i/>
                <w:color w:val="000000" w:themeColor="text1"/>
              </w:rPr>
              <w:t xml:space="preserve">Berti </w:t>
            </w:r>
            <w:proofErr w:type="spellStart"/>
            <w:r w:rsidR="006C0335" w:rsidRPr="00912D2C">
              <w:rPr>
                <w:rFonts w:ascii="Arial Narrow" w:hAnsi="Arial Narrow"/>
                <w:bCs/>
                <w:i/>
                <w:color w:val="000000" w:themeColor="text1"/>
              </w:rPr>
              <w:t>Leskiewict</w:t>
            </w:r>
            <w:proofErr w:type="spellEnd"/>
            <w:r w:rsidR="006C0335" w:rsidRPr="00912D2C">
              <w:rPr>
                <w:rFonts w:ascii="Arial Narrow" w:hAnsi="Arial Narrow"/>
                <w:bCs/>
                <w:i/>
                <w:color w:val="000000" w:themeColor="text1"/>
              </w:rPr>
              <w:t xml:space="preserve">, Anna </w:t>
            </w:r>
            <w:proofErr w:type="spellStart"/>
            <w:r w:rsidR="006C0335" w:rsidRPr="00912D2C">
              <w:rPr>
                <w:rFonts w:ascii="Arial Narrow" w:hAnsi="Arial Narrow"/>
                <w:bCs/>
                <w:i/>
                <w:color w:val="000000" w:themeColor="text1"/>
              </w:rPr>
              <w:t>Forrell</w:t>
            </w:r>
            <w:proofErr w:type="spellEnd"/>
            <w:r w:rsidR="006C0335" w:rsidRPr="00912D2C">
              <w:rPr>
                <w:rFonts w:ascii="Arial Narrow" w:hAnsi="Arial Narrow"/>
                <w:bCs/>
                <w:i/>
                <w:color w:val="000000" w:themeColor="text1"/>
              </w:rPr>
              <w:t xml:space="preserve">, Kim Gorden, Michael Sommerville, </w:t>
            </w:r>
            <w:r w:rsidR="000310B2" w:rsidRPr="00912D2C">
              <w:rPr>
                <w:rFonts w:ascii="Arial Narrow" w:hAnsi="Arial Narrow"/>
                <w:bCs/>
                <w:i/>
                <w:color w:val="000000" w:themeColor="text1"/>
              </w:rPr>
              <w:t xml:space="preserve">Joel Cupples, Ava French, Thomas Lindesay, Jack Turner, Wally Huia, </w:t>
            </w:r>
            <w:r w:rsidR="00D1607D" w:rsidRPr="00912D2C">
              <w:rPr>
                <w:rFonts w:ascii="Arial Narrow" w:hAnsi="Arial Narrow"/>
                <w:bCs/>
                <w:i/>
                <w:color w:val="000000" w:themeColor="text1"/>
              </w:rPr>
              <w:t xml:space="preserve">Rebecca Huia. </w:t>
            </w:r>
          </w:p>
          <w:p w14:paraId="42201213" w14:textId="77777777" w:rsidR="00C23120" w:rsidRPr="0069469B" w:rsidRDefault="00C23120" w:rsidP="009D6859">
            <w:pPr>
              <w:rPr>
                <w:rFonts w:ascii="Arial Narrow" w:hAnsi="Arial Narrow"/>
                <w:bCs/>
                <w:i/>
                <w:color w:val="0070C0"/>
              </w:rPr>
            </w:pPr>
          </w:p>
          <w:p w14:paraId="15492B33" w14:textId="2C6A0994" w:rsidR="00C23120" w:rsidRPr="0069469B" w:rsidRDefault="00C23120" w:rsidP="009D6859">
            <w:pPr>
              <w:rPr>
                <w:rFonts w:ascii="Arial Narrow" w:hAnsi="Arial Narrow"/>
                <w:bCs/>
                <w:i/>
                <w:color w:val="0070C0"/>
              </w:rPr>
            </w:pPr>
            <w:r w:rsidRPr="0069469B">
              <w:rPr>
                <w:rFonts w:ascii="Arial Narrow" w:hAnsi="Arial Narrow"/>
                <w:bCs/>
                <w:i/>
              </w:rPr>
              <w:t xml:space="preserve">Full Members </w:t>
            </w:r>
            <w:r w:rsidR="00377B1D" w:rsidRPr="00912D2C">
              <w:rPr>
                <w:rFonts w:ascii="Arial Narrow" w:hAnsi="Arial Narrow"/>
                <w:bCs/>
                <w:i/>
                <w:color w:val="000000" w:themeColor="text1"/>
              </w:rPr>
              <w:t>2</w:t>
            </w:r>
            <w:r w:rsidR="0079383A" w:rsidRPr="00912D2C">
              <w:rPr>
                <w:rFonts w:ascii="Arial Narrow" w:hAnsi="Arial Narrow"/>
                <w:bCs/>
                <w:i/>
                <w:color w:val="000000" w:themeColor="text1"/>
              </w:rPr>
              <w:t>85</w:t>
            </w:r>
            <w:r w:rsidR="00377B1D" w:rsidRPr="00912D2C">
              <w:rPr>
                <w:rFonts w:ascii="Arial Narrow" w:hAnsi="Arial Narrow"/>
                <w:bCs/>
                <w:i/>
                <w:color w:val="000000" w:themeColor="text1"/>
              </w:rPr>
              <w:t xml:space="preserve"> </w:t>
            </w:r>
            <w:r w:rsidR="00377B1D" w:rsidRPr="0069469B">
              <w:rPr>
                <w:rFonts w:ascii="Arial Narrow" w:hAnsi="Arial Narrow"/>
                <w:bCs/>
                <w:i/>
              </w:rPr>
              <w:t xml:space="preserve"> -  </w:t>
            </w:r>
            <w:r w:rsidRPr="0069469B">
              <w:rPr>
                <w:rFonts w:ascii="Arial Narrow" w:hAnsi="Arial Narrow"/>
                <w:bCs/>
                <w:i/>
              </w:rPr>
              <w:t xml:space="preserve">Life Members </w:t>
            </w:r>
            <w:r w:rsidR="00E23265" w:rsidRPr="0069469B">
              <w:rPr>
                <w:rFonts w:ascii="Arial Narrow" w:hAnsi="Arial Narrow"/>
                <w:bCs/>
                <w:i/>
              </w:rPr>
              <w:t>6</w:t>
            </w:r>
            <w:r w:rsidR="00EA4CE9" w:rsidRPr="0069469B">
              <w:rPr>
                <w:rFonts w:ascii="Arial Narrow" w:hAnsi="Arial Narrow"/>
                <w:bCs/>
                <w:i/>
              </w:rPr>
              <w:t xml:space="preserve">  -  </w:t>
            </w:r>
            <w:r w:rsidRPr="0069469B">
              <w:rPr>
                <w:rFonts w:ascii="Arial Narrow" w:hAnsi="Arial Narrow"/>
                <w:bCs/>
                <w:i/>
              </w:rPr>
              <w:t xml:space="preserve">Senior Members </w:t>
            </w:r>
            <w:r w:rsidR="00151E32" w:rsidRPr="00912D2C">
              <w:rPr>
                <w:rFonts w:ascii="Arial Narrow" w:hAnsi="Arial Narrow"/>
                <w:bCs/>
                <w:i/>
                <w:color w:val="000000" w:themeColor="text1"/>
              </w:rPr>
              <w:t>16</w:t>
            </w:r>
            <w:r w:rsidR="0079383A" w:rsidRPr="00912D2C">
              <w:rPr>
                <w:rFonts w:ascii="Arial Narrow" w:hAnsi="Arial Narrow"/>
                <w:bCs/>
                <w:i/>
                <w:color w:val="000000" w:themeColor="text1"/>
              </w:rPr>
              <w:t>6</w:t>
            </w:r>
            <w:r w:rsidR="00EA4CE9" w:rsidRPr="00912D2C">
              <w:rPr>
                <w:rFonts w:ascii="Arial Narrow" w:hAnsi="Arial Narrow"/>
                <w:bCs/>
                <w:i/>
                <w:color w:val="000000" w:themeColor="text1"/>
              </w:rPr>
              <w:t xml:space="preserve">  - 4</w:t>
            </w:r>
            <w:r w:rsidR="00443DC2" w:rsidRPr="00912D2C">
              <w:rPr>
                <w:rFonts w:ascii="Arial Narrow" w:hAnsi="Arial Narrow"/>
                <w:bCs/>
                <w:i/>
                <w:color w:val="000000" w:themeColor="text1"/>
              </w:rPr>
              <w:t xml:space="preserve">57 </w:t>
            </w:r>
            <w:r w:rsidR="00EA4CE9" w:rsidRPr="0069469B">
              <w:rPr>
                <w:rFonts w:ascii="Arial Narrow" w:hAnsi="Arial Narrow"/>
                <w:bCs/>
                <w:i/>
              </w:rPr>
              <w:t>total.</w:t>
            </w:r>
            <w:r w:rsidR="00A24625">
              <w:rPr>
                <w:rFonts w:ascii="Arial Narrow" w:hAnsi="Arial Narrow"/>
                <w:bCs/>
                <w:i/>
              </w:rPr>
              <w:t xml:space="preserve">  (march 2024 506 total)</w:t>
            </w:r>
          </w:p>
          <w:p w14:paraId="330AF308" w14:textId="77777777" w:rsidR="00C23120" w:rsidRPr="0069469B" w:rsidRDefault="00C23120" w:rsidP="009D6859">
            <w:pPr>
              <w:rPr>
                <w:rFonts w:ascii="Arial Narrow" w:hAnsi="Arial Narrow"/>
                <w:bCs/>
                <w:i/>
              </w:rPr>
            </w:pPr>
          </w:p>
          <w:p w14:paraId="45518819" w14:textId="5F919747" w:rsidR="00365D9E" w:rsidRPr="006461DC" w:rsidRDefault="006D0D7D" w:rsidP="009D6859">
            <w:pPr>
              <w:rPr>
                <w:rFonts w:ascii="Arial Narrow" w:hAnsi="Arial Narrow"/>
                <w:b/>
                <w:i/>
              </w:rPr>
            </w:pPr>
            <w:r w:rsidRPr="006461DC">
              <w:rPr>
                <w:rFonts w:ascii="Arial Narrow" w:hAnsi="Arial Narrow"/>
                <w:b/>
                <w:i/>
              </w:rPr>
              <w:t xml:space="preserve">No objections. </w:t>
            </w:r>
            <w:r w:rsidR="00365D9E" w:rsidRPr="006461DC">
              <w:rPr>
                <w:rFonts w:ascii="Arial Narrow" w:hAnsi="Arial Narrow"/>
                <w:b/>
                <w:i/>
              </w:rPr>
              <w:t>Moved</w:t>
            </w:r>
            <w:r w:rsidRPr="006461DC">
              <w:rPr>
                <w:rFonts w:ascii="Arial Narrow" w:hAnsi="Arial Narrow"/>
                <w:b/>
                <w:i/>
              </w:rPr>
              <w:t xml:space="preserve"> / </w:t>
            </w:r>
            <w:r w:rsidR="004B425E" w:rsidRPr="006461DC">
              <w:rPr>
                <w:rFonts w:ascii="Arial Narrow" w:hAnsi="Arial Narrow"/>
                <w:b/>
                <w:i/>
              </w:rPr>
              <w:t>Seconded</w:t>
            </w:r>
            <w:r w:rsidR="006461DC">
              <w:rPr>
                <w:rFonts w:ascii="Arial Narrow" w:hAnsi="Arial Narrow"/>
                <w:b/>
                <w:i/>
              </w:rPr>
              <w:t xml:space="preserve"> </w:t>
            </w:r>
            <w:r w:rsidR="002375D5" w:rsidRPr="006461DC">
              <w:rPr>
                <w:rFonts w:ascii="Arial Narrow" w:hAnsi="Arial Narrow"/>
                <w:b/>
                <w:i/>
              </w:rPr>
              <w:t xml:space="preserve"> </w:t>
            </w:r>
            <w:r w:rsidR="006461DC">
              <w:rPr>
                <w:rFonts w:ascii="Arial Narrow" w:hAnsi="Arial Narrow"/>
                <w:b/>
                <w:i/>
              </w:rPr>
              <w:t xml:space="preserve">= </w:t>
            </w:r>
            <w:r w:rsidR="002375D5" w:rsidRPr="006461DC">
              <w:rPr>
                <w:rFonts w:ascii="Arial Narrow" w:hAnsi="Arial Narrow"/>
                <w:b/>
                <w:i/>
              </w:rPr>
              <w:t xml:space="preserve"> Craig / KP</w:t>
            </w:r>
          </w:p>
          <w:p w14:paraId="50626024" w14:textId="77777777" w:rsidR="00392EDF" w:rsidRDefault="00392EDF" w:rsidP="009D6859">
            <w:pPr>
              <w:rPr>
                <w:rFonts w:ascii="Arial Narrow" w:hAnsi="Arial Narrow"/>
                <w:bCs/>
                <w:i/>
              </w:rPr>
            </w:pPr>
          </w:p>
          <w:p w14:paraId="028401AC" w14:textId="7DAB5D2A" w:rsidR="00392EDF" w:rsidRPr="0069469B" w:rsidRDefault="00392EDF" w:rsidP="009D6859">
            <w:pPr>
              <w:rPr>
                <w:rFonts w:ascii="Arial Narrow" w:hAnsi="Arial Narrow"/>
                <w:bCs/>
                <w:i/>
              </w:rPr>
            </w:pPr>
            <w:r>
              <w:rPr>
                <w:rFonts w:ascii="Arial Narrow" w:hAnsi="Arial Narrow"/>
                <w:bCs/>
                <w:i/>
              </w:rPr>
              <w:t>Membership renewal charges 2025/2026</w:t>
            </w:r>
            <w:r w:rsidR="00C750DC">
              <w:rPr>
                <w:rFonts w:ascii="Arial Narrow" w:hAnsi="Arial Narrow"/>
                <w:bCs/>
                <w:i/>
              </w:rPr>
              <w:t xml:space="preserve"> (&amp; roll over or not for members joining </w:t>
            </w:r>
            <w:r w:rsidR="006A6D56">
              <w:rPr>
                <w:rFonts w:ascii="Arial Narrow" w:hAnsi="Arial Narrow"/>
                <w:bCs/>
                <w:i/>
              </w:rPr>
              <w:t>from now through to June.)</w:t>
            </w:r>
          </w:p>
          <w:p w14:paraId="461A59E4" w14:textId="77777777" w:rsidR="00C23120" w:rsidRDefault="00C23120" w:rsidP="009D6859">
            <w:pPr>
              <w:rPr>
                <w:rFonts w:ascii="Arial Narrow" w:hAnsi="Arial Narrow"/>
                <w:b/>
                <w:i/>
              </w:rPr>
            </w:pPr>
          </w:p>
        </w:tc>
        <w:tc>
          <w:tcPr>
            <w:tcW w:w="850" w:type="dxa"/>
          </w:tcPr>
          <w:p w14:paraId="7BF74D73" w14:textId="77777777" w:rsidR="00E7238A" w:rsidRDefault="00E7238A" w:rsidP="009D6859">
            <w:pPr>
              <w:rPr>
                <w:rFonts w:ascii="Arial Narrow" w:hAnsi="Arial Narrow"/>
              </w:rPr>
            </w:pPr>
          </w:p>
        </w:tc>
      </w:tr>
      <w:tr w:rsidR="00E7238A" w14:paraId="2315990D" w14:textId="77777777" w:rsidTr="001C75BF">
        <w:tc>
          <w:tcPr>
            <w:tcW w:w="8926" w:type="dxa"/>
            <w:tcBorders>
              <w:right w:val="nil"/>
            </w:tcBorders>
            <w:shd w:val="clear" w:color="auto" w:fill="D9D9D9" w:themeFill="background1" w:themeFillShade="D9"/>
          </w:tcPr>
          <w:p w14:paraId="4EFCC708" w14:textId="627AB001" w:rsidR="00E7238A" w:rsidRPr="00E7238A" w:rsidRDefault="00036FF4" w:rsidP="009D6859">
            <w:pPr>
              <w:rPr>
                <w:rFonts w:ascii="Arial Narrow" w:hAnsi="Arial Narrow"/>
                <w:b/>
                <w:i/>
              </w:rPr>
            </w:pPr>
            <w:r>
              <w:rPr>
                <w:rFonts w:ascii="Arial Narrow" w:hAnsi="Arial Narrow"/>
                <w:b/>
                <w:i/>
              </w:rPr>
              <w:t>Financial Report</w:t>
            </w:r>
          </w:p>
        </w:tc>
        <w:tc>
          <w:tcPr>
            <w:tcW w:w="850" w:type="dxa"/>
            <w:tcBorders>
              <w:left w:val="nil"/>
            </w:tcBorders>
            <w:shd w:val="clear" w:color="auto" w:fill="D9D9D9" w:themeFill="background1" w:themeFillShade="D9"/>
          </w:tcPr>
          <w:p w14:paraId="526C62C2" w14:textId="77777777" w:rsidR="00E7238A" w:rsidRDefault="00E7238A" w:rsidP="009D6859">
            <w:pPr>
              <w:rPr>
                <w:rFonts w:ascii="Arial Narrow" w:hAnsi="Arial Narrow"/>
              </w:rPr>
            </w:pPr>
          </w:p>
        </w:tc>
      </w:tr>
      <w:tr w:rsidR="00E7238A" w:rsidRPr="004B425E" w14:paraId="5CEEEE83" w14:textId="77777777" w:rsidTr="001C75BF">
        <w:trPr>
          <w:trHeight w:val="717"/>
        </w:trPr>
        <w:tc>
          <w:tcPr>
            <w:tcW w:w="8926" w:type="dxa"/>
            <w:tcBorders>
              <w:bottom w:val="single" w:sz="4" w:space="0" w:color="auto"/>
            </w:tcBorders>
          </w:tcPr>
          <w:p w14:paraId="27C95F60" w14:textId="77777777" w:rsidR="00E86914" w:rsidRPr="004B425E" w:rsidRDefault="00E86914" w:rsidP="00F22AEE">
            <w:pPr>
              <w:rPr>
                <w:rFonts w:ascii="Arial Narrow" w:hAnsi="Arial Narrow"/>
                <w:b/>
                <w:i/>
              </w:rPr>
            </w:pPr>
          </w:p>
          <w:p w14:paraId="311D7FBC" w14:textId="7607A61B" w:rsidR="008748B2" w:rsidRDefault="0060495A" w:rsidP="00036FF4">
            <w:pPr>
              <w:rPr>
                <w:rFonts w:ascii="Arial Narrow" w:hAnsi="Arial Narrow"/>
                <w:bCs/>
                <w:iCs/>
              </w:rPr>
            </w:pPr>
            <w:r>
              <w:rPr>
                <w:rFonts w:ascii="Arial Narrow" w:hAnsi="Arial Narrow"/>
                <w:bCs/>
                <w:iCs/>
              </w:rPr>
              <w:t xml:space="preserve">With Glen resigning his position, </w:t>
            </w:r>
            <w:r w:rsidR="00057DF7">
              <w:rPr>
                <w:rFonts w:ascii="Arial Narrow" w:hAnsi="Arial Narrow"/>
                <w:bCs/>
                <w:iCs/>
              </w:rPr>
              <w:t xml:space="preserve">We’re </w:t>
            </w:r>
            <w:r w:rsidR="005C375B">
              <w:rPr>
                <w:rFonts w:ascii="Arial Narrow" w:hAnsi="Arial Narrow"/>
                <w:bCs/>
                <w:iCs/>
              </w:rPr>
              <w:t xml:space="preserve">now </w:t>
            </w:r>
            <w:r w:rsidR="00057DF7">
              <w:rPr>
                <w:rFonts w:ascii="Arial Narrow" w:hAnsi="Arial Narrow"/>
                <w:bCs/>
                <w:iCs/>
              </w:rPr>
              <w:t>in need of a new Treasurer. Options are on the table.</w:t>
            </w:r>
          </w:p>
          <w:p w14:paraId="136DA2D7" w14:textId="077C1679" w:rsidR="00057DF7" w:rsidRDefault="008748B2" w:rsidP="00036FF4">
            <w:pPr>
              <w:rPr>
                <w:rFonts w:ascii="Arial Narrow" w:hAnsi="Arial Narrow"/>
                <w:bCs/>
                <w:iCs/>
              </w:rPr>
            </w:pPr>
            <w:r>
              <w:rPr>
                <w:rFonts w:ascii="Arial Narrow" w:hAnsi="Arial Narrow"/>
                <w:bCs/>
                <w:iCs/>
              </w:rPr>
              <w:t xml:space="preserve">Bar wages are low due to </w:t>
            </w:r>
            <w:r w:rsidR="00103B04">
              <w:rPr>
                <w:rFonts w:ascii="Arial Narrow" w:hAnsi="Arial Narrow"/>
                <w:bCs/>
                <w:iCs/>
              </w:rPr>
              <w:t>short staffing issues.</w:t>
            </w:r>
            <w:r w:rsidR="00057DF7">
              <w:rPr>
                <w:rFonts w:ascii="Arial Narrow" w:hAnsi="Arial Narrow"/>
                <w:bCs/>
                <w:iCs/>
              </w:rPr>
              <w:t xml:space="preserve"> </w:t>
            </w:r>
          </w:p>
          <w:p w14:paraId="45F11C60" w14:textId="5EFC83A7" w:rsidR="00036FF4" w:rsidRDefault="0069469B" w:rsidP="00036FF4">
            <w:pPr>
              <w:rPr>
                <w:rFonts w:ascii="Arial Narrow" w:hAnsi="Arial Narrow"/>
                <w:bCs/>
                <w:iCs/>
              </w:rPr>
            </w:pPr>
            <w:r>
              <w:rPr>
                <w:rFonts w:ascii="Arial Narrow" w:hAnsi="Arial Narrow"/>
                <w:bCs/>
                <w:iCs/>
              </w:rPr>
              <w:t xml:space="preserve">Aged payables </w:t>
            </w:r>
            <w:r w:rsidR="00DE566F">
              <w:rPr>
                <w:rFonts w:ascii="Arial Narrow" w:hAnsi="Arial Narrow"/>
                <w:bCs/>
                <w:iCs/>
              </w:rPr>
              <w:t>– attached.</w:t>
            </w:r>
          </w:p>
          <w:p w14:paraId="00F59CE0" w14:textId="20FF4384" w:rsidR="0069469B" w:rsidRDefault="0069469B" w:rsidP="00036FF4">
            <w:pPr>
              <w:rPr>
                <w:rFonts w:ascii="Arial Narrow" w:hAnsi="Arial Narrow"/>
                <w:bCs/>
                <w:iCs/>
              </w:rPr>
            </w:pPr>
            <w:r>
              <w:rPr>
                <w:rFonts w:ascii="Arial Narrow" w:hAnsi="Arial Narrow"/>
                <w:bCs/>
                <w:iCs/>
              </w:rPr>
              <w:t>P&amp;O</w:t>
            </w:r>
            <w:r w:rsidR="00DE566F">
              <w:rPr>
                <w:rFonts w:ascii="Arial Narrow" w:hAnsi="Arial Narrow"/>
                <w:bCs/>
                <w:iCs/>
              </w:rPr>
              <w:t xml:space="preserve"> – attached. </w:t>
            </w:r>
          </w:p>
          <w:p w14:paraId="7AD430E6" w14:textId="77777777" w:rsidR="006461DC" w:rsidRDefault="006461DC" w:rsidP="00036FF4">
            <w:pPr>
              <w:rPr>
                <w:rFonts w:ascii="Arial Narrow" w:hAnsi="Arial Narrow"/>
                <w:bCs/>
                <w:iCs/>
              </w:rPr>
            </w:pPr>
          </w:p>
          <w:p w14:paraId="6F60CC1E" w14:textId="179DF346" w:rsidR="006461DC" w:rsidRDefault="001A7FE7" w:rsidP="00036FF4">
            <w:pPr>
              <w:rPr>
                <w:rFonts w:ascii="Arial Narrow" w:hAnsi="Arial Narrow"/>
                <w:bCs/>
                <w:iCs/>
              </w:rPr>
            </w:pPr>
            <w:r>
              <w:rPr>
                <w:rFonts w:ascii="Arial Narrow" w:hAnsi="Arial Narrow"/>
                <w:bCs/>
                <w:iCs/>
              </w:rPr>
              <w:t>Lawn mowing</w:t>
            </w:r>
            <w:r w:rsidR="00381D10">
              <w:rPr>
                <w:rFonts w:ascii="Arial Narrow" w:hAnsi="Arial Narrow"/>
                <w:bCs/>
                <w:iCs/>
              </w:rPr>
              <w:t xml:space="preserve"> hasn’t been done this year. </w:t>
            </w:r>
            <w:r>
              <w:rPr>
                <w:rFonts w:ascii="Arial Narrow" w:hAnsi="Arial Narrow"/>
                <w:bCs/>
                <w:iCs/>
              </w:rPr>
              <w:t xml:space="preserve">Needs investigating. </w:t>
            </w:r>
          </w:p>
          <w:p w14:paraId="1E5E848D" w14:textId="77777777" w:rsidR="00D026A1" w:rsidRPr="00A30457" w:rsidRDefault="00D026A1" w:rsidP="00D026A1">
            <w:pPr>
              <w:numPr>
                <w:ilvl w:val="0"/>
                <w:numId w:val="27"/>
              </w:numPr>
              <w:spacing w:before="100" w:beforeAutospacing="1" w:after="100" w:afterAutospacing="1"/>
              <w:textAlignment w:val="baseline"/>
              <w:rPr>
                <w:color w:val="000000" w:themeColor="text1"/>
                <w:lang w:eastAsia="en-NZ"/>
              </w:rPr>
            </w:pPr>
            <w:r w:rsidRPr="00A30457">
              <w:rPr>
                <w:color w:val="000000" w:themeColor="text1"/>
                <w:lang w:eastAsia="en-NZ"/>
              </w:rPr>
              <w:t>Bar Sales Jan. $25,523.00 Avg. 25 days $1020.92</w:t>
            </w:r>
          </w:p>
          <w:p w14:paraId="2B0FD2F7" w14:textId="77777777" w:rsidR="00D026A1" w:rsidRPr="00A30457" w:rsidRDefault="00D026A1" w:rsidP="00D026A1">
            <w:pPr>
              <w:pStyle w:val="NoSpacing"/>
              <w:numPr>
                <w:ilvl w:val="0"/>
                <w:numId w:val="27"/>
              </w:numPr>
              <w:rPr>
                <w:color w:val="000000" w:themeColor="text1"/>
                <w:lang w:eastAsia="en-NZ"/>
              </w:rPr>
            </w:pPr>
            <w:r w:rsidRPr="00A30457">
              <w:rPr>
                <w:color w:val="000000" w:themeColor="text1"/>
                <w:lang w:eastAsia="en-NZ"/>
              </w:rPr>
              <w:t>Bar Sales Feb. $7828.7 Avg. 6 days $1304.78</w:t>
            </w:r>
          </w:p>
          <w:p w14:paraId="14DBB12F" w14:textId="77777777" w:rsidR="00EA0366" w:rsidRPr="004B425E" w:rsidRDefault="00EA0366" w:rsidP="00EA0366">
            <w:pPr>
              <w:rPr>
                <w:rFonts w:ascii="Arial Narrow" w:hAnsi="Arial Narrow"/>
                <w:b/>
                <w:i/>
              </w:rPr>
            </w:pPr>
          </w:p>
          <w:p w14:paraId="251F2F8F" w14:textId="2AFD0F80" w:rsidR="004B425E" w:rsidRDefault="004B425E" w:rsidP="00EA0366">
            <w:pPr>
              <w:rPr>
                <w:rFonts w:ascii="Arial Narrow" w:hAnsi="Arial Narrow"/>
                <w:b/>
                <w:i/>
              </w:rPr>
            </w:pPr>
            <w:r w:rsidRPr="004B425E">
              <w:rPr>
                <w:rFonts w:ascii="Arial Narrow" w:hAnsi="Arial Narrow"/>
                <w:b/>
                <w:i/>
              </w:rPr>
              <w:t>Moved  / Seconded</w:t>
            </w:r>
            <w:r w:rsidR="0051145D">
              <w:rPr>
                <w:rFonts w:ascii="Arial Narrow" w:hAnsi="Arial Narrow"/>
                <w:b/>
                <w:i/>
              </w:rPr>
              <w:t xml:space="preserve">   </w:t>
            </w:r>
            <w:r w:rsidR="00EA3991">
              <w:rPr>
                <w:rFonts w:ascii="Arial Narrow" w:hAnsi="Arial Narrow"/>
                <w:b/>
                <w:i/>
              </w:rPr>
              <w:t>Stacey</w:t>
            </w:r>
            <w:r w:rsidR="001A7FE7">
              <w:rPr>
                <w:rFonts w:ascii="Arial Narrow" w:hAnsi="Arial Narrow"/>
                <w:b/>
                <w:i/>
              </w:rPr>
              <w:t xml:space="preserve"> / Michael</w:t>
            </w:r>
          </w:p>
          <w:p w14:paraId="1E333099" w14:textId="79790447" w:rsidR="004B425E" w:rsidRPr="004B425E" w:rsidRDefault="004B425E" w:rsidP="00EA0366">
            <w:pPr>
              <w:rPr>
                <w:rFonts w:ascii="Arial Narrow" w:hAnsi="Arial Narrow"/>
                <w:b/>
                <w:i/>
              </w:rPr>
            </w:pPr>
          </w:p>
        </w:tc>
        <w:tc>
          <w:tcPr>
            <w:tcW w:w="850" w:type="dxa"/>
          </w:tcPr>
          <w:p w14:paraId="12C64FC5" w14:textId="77777777" w:rsidR="00E7238A" w:rsidRPr="004B425E" w:rsidRDefault="00E7238A" w:rsidP="00A10AB9">
            <w:pPr>
              <w:rPr>
                <w:rFonts w:ascii="Arial Narrow" w:hAnsi="Arial Narrow"/>
                <w:b/>
                <w:i/>
              </w:rPr>
            </w:pPr>
          </w:p>
        </w:tc>
      </w:tr>
      <w:tr w:rsidR="00E7238A" w14:paraId="4D27C681" w14:textId="77777777" w:rsidTr="001C75BF">
        <w:tc>
          <w:tcPr>
            <w:tcW w:w="8926" w:type="dxa"/>
            <w:tcBorders>
              <w:right w:val="nil"/>
            </w:tcBorders>
            <w:shd w:val="clear" w:color="auto" w:fill="D9D9D9" w:themeFill="background1" w:themeFillShade="D9"/>
          </w:tcPr>
          <w:p w14:paraId="55410F66" w14:textId="0C10257C" w:rsidR="00E7238A" w:rsidRPr="00E7238A" w:rsidRDefault="00036FF4" w:rsidP="000B78DA">
            <w:pPr>
              <w:rPr>
                <w:rFonts w:ascii="Arial Narrow" w:hAnsi="Arial Narrow"/>
                <w:b/>
                <w:i/>
              </w:rPr>
            </w:pPr>
            <w:r>
              <w:rPr>
                <w:rFonts w:ascii="Arial Narrow" w:hAnsi="Arial Narrow"/>
                <w:b/>
                <w:i/>
              </w:rPr>
              <w:t>Matters arising from Last meeting</w:t>
            </w:r>
          </w:p>
        </w:tc>
        <w:tc>
          <w:tcPr>
            <w:tcW w:w="850" w:type="dxa"/>
            <w:tcBorders>
              <w:left w:val="nil"/>
            </w:tcBorders>
            <w:shd w:val="clear" w:color="auto" w:fill="D9D9D9" w:themeFill="background1" w:themeFillShade="D9"/>
          </w:tcPr>
          <w:p w14:paraId="3BF8A6E7" w14:textId="77777777" w:rsidR="00E7238A" w:rsidRDefault="00E7238A" w:rsidP="009D6859">
            <w:pPr>
              <w:rPr>
                <w:rFonts w:ascii="Arial Narrow" w:hAnsi="Arial Narrow"/>
              </w:rPr>
            </w:pPr>
          </w:p>
        </w:tc>
      </w:tr>
      <w:tr w:rsidR="00E7238A" w14:paraId="423E8A85" w14:textId="77777777" w:rsidTr="001C75BF">
        <w:trPr>
          <w:trHeight w:val="1994"/>
        </w:trPr>
        <w:tc>
          <w:tcPr>
            <w:tcW w:w="8926" w:type="dxa"/>
            <w:tcBorders>
              <w:bottom w:val="single" w:sz="4" w:space="0" w:color="auto"/>
            </w:tcBorders>
          </w:tcPr>
          <w:p w14:paraId="09F733DC" w14:textId="77777777" w:rsidR="00F22AEE" w:rsidRDefault="00F22AEE" w:rsidP="009D6859">
            <w:pPr>
              <w:rPr>
                <w:rFonts w:ascii="Arial Narrow" w:hAnsi="Arial Narrow"/>
                <w:b/>
                <w:i/>
              </w:rPr>
            </w:pPr>
            <w:r>
              <w:rPr>
                <w:rFonts w:ascii="Arial Narrow" w:hAnsi="Arial Narrow"/>
                <w:b/>
                <w:i/>
              </w:rPr>
              <w:lastRenderedPageBreak/>
              <w:t xml:space="preserve"> </w:t>
            </w:r>
          </w:p>
          <w:p w14:paraId="5C96A963" w14:textId="677D0B1C" w:rsidR="00036FF4" w:rsidRPr="00CF1EAD" w:rsidRDefault="00036FF4" w:rsidP="00C026A4">
            <w:pPr>
              <w:pStyle w:val="ListParagraph"/>
              <w:numPr>
                <w:ilvl w:val="0"/>
                <w:numId w:val="26"/>
              </w:numPr>
              <w:rPr>
                <w:rFonts w:ascii="Arial Narrow" w:hAnsi="Arial Narrow"/>
                <w:bCs/>
                <w:iCs/>
                <w:color w:val="000000" w:themeColor="text1"/>
              </w:rPr>
            </w:pPr>
            <w:r w:rsidRPr="00CF1EAD">
              <w:rPr>
                <w:rFonts w:ascii="Arial Narrow" w:hAnsi="Arial Narrow"/>
                <w:bCs/>
                <w:iCs/>
                <w:color w:val="000000" w:themeColor="text1"/>
              </w:rPr>
              <w:t>ANZAC</w:t>
            </w:r>
            <w:r w:rsidR="00443DC2" w:rsidRPr="00CF1EAD">
              <w:rPr>
                <w:rFonts w:ascii="Arial Narrow" w:hAnsi="Arial Narrow"/>
                <w:bCs/>
                <w:iCs/>
                <w:color w:val="000000" w:themeColor="text1"/>
              </w:rPr>
              <w:t xml:space="preserve"> – </w:t>
            </w:r>
            <w:r w:rsidR="006A4219" w:rsidRPr="00CF1EAD">
              <w:rPr>
                <w:rFonts w:ascii="Arial Narrow" w:hAnsi="Arial Narrow"/>
                <w:bCs/>
                <w:iCs/>
                <w:color w:val="000000" w:themeColor="text1"/>
              </w:rPr>
              <w:t>Concept plans are in for discussion.</w:t>
            </w:r>
            <w:r w:rsidR="00CD2622" w:rsidRPr="00CF1EAD">
              <w:rPr>
                <w:rFonts w:ascii="Arial Narrow" w:hAnsi="Arial Narrow"/>
                <w:bCs/>
                <w:iCs/>
                <w:color w:val="000000" w:themeColor="text1"/>
              </w:rPr>
              <w:t xml:space="preserve"> – Agreed to </w:t>
            </w:r>
            <w:r w:rsidR="00DE3157" w:rsidRPr="00CF1EAD">
              <w:rPr>
                <w:rFonts w:ascii="Arial Narrow" w:hAnsi="Arial Narrow"/>
                <w:bCs/>
                <w:iCs/>
                <w:color w:val="000000" w:themeColor="text1"/>
              </w:rPr>
              <w:t>continue with further consultation</w:t>
            </w:r>
            <w:r w:rsidR="00FC1347">
              <w:rPr>
                <w:rFonts w:ascii="Arial Narrow" w:hAnsi="Arial Narrow"/>
                <w:bCs/>
                <w:iCs/>
                <w:color w:val="000000" w:themeColor="text1"/>
              </w:rPr>
              <w:t xml:space="preserve">, on using </w:t>
            </w:r>
            <w:r w:rsidR="007F206B">
              <w:rPr>
                <w:rFonts w:ascii="Arial Narrow" w:hAnsi="Arial Narrow"/>
                <w:bCs/>
                <w:iCs/>
                <w:color w:val="000000" w:themeColor="text1"/>
              </w:rPr>
              <w:t xml:space="preserve">the carpark immediately behind the front sign &amp; garden. </w:t>
            </w:r>
          </w:p>
          <w:p w14:paraId="20439413" w14:textId="4FCE5ACB" w:rsidR="00BD2088" w:rsidRPr="00CF1EAD" w:rsidRDefault="00C22E46" w:rsidP="00BD2088">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CF1EAD">
              <w:rPr>
                <w:rFonts w:ascii="Aptos" w:eastAsia="Times New Roman" w:hAnsi="Aptos" w:cs="Segoe UI"/>
                <w:color w:val="000000" w:themeColor="text1"/>
                <w:lang w:eastAsia="en-NZ"/>
              </w:rPr>
              <w:t xml:space="preserve">Final </w:t>
            </w:r>
            <w:r w:rsidR="00BD2088" w:rsidRPr="00CF1EAD">
              <w:rPr>
                <w:rFonts w:ascii="Aptos" w:eastAsia="Times New Roman" w:hAnsi="Aptos" w:cs="Segoe UI"/>
                <w:color w:val="000000" w:themeColor="text1"/>
                <w:lang w:eastAsia="en-NZ"/>
              </w:rPr>
              <w:t>Auditors Report</w:t>
            </w:r>
            <w:r w:rsidR="00A50388" w:rsidRPr="00CF1EAD">
              <w:rPr>
                <w:rFonts w:ascii="Aptos" w:eastAsia="Times New Roman" w:hAnsi="Aptos" w:cs="Segoe UI"/>
                <w:color w:val="000000" w:themeColor="text1"/>
                <w:lang w:eastAsia="en-NZ"/>
              </w:rPr>
              <w:t xml:space="preserve"> – due in this week</w:t>
            </w:r>
            <w:r w:rsidR="0028761E">
              <w:rPr>
                <w:rFonts w:ascii="Aptos" w:eastAsia="Times New Roman" w:hAnsi="Aptos" w:cs="Segoe UI"/>
                <w:color w:val="000000" w:themeColor="text1"/>
                <w:lang w:eastAsia="en-NZ"/>
              </w:rPr>
              <w:t xml:space="preserve">, waiting on </w:t>
            </w:r>
            <w:r w:rsidR="00D50FDE">
              <w:rPr>
                <w:rFonts w:ascii="Aptos" w:eastAsia="Times New Roman" w:hAnsi="Aptos" w:cs="Segoe UI"/>
                <w:color w:val="000000" w:themeColor="text1"/>
                <w:lang w:eastAsia="en-NZ"/>
              </w:rPr>
              <w:t>Kiwi bank.</w:t>
            </w:r>
          </w:p>
          <w:p w14:paraId="5B23EDD8" w14:textId="7E6F88A1" w:rsidR="00BD2088" w:rsidRPr="00CF1EAD" w:rsidRDefault="00BD2088" w:rsidP="00BD2088">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CF1EAD">
              <w:rPr>
                <w:rFonts w:ascii="Aptos" w:eastAsia="Times New Roman" w:hAnsi="Aptos" w:cs="Segoe UI"/>
                <w:color w:val="000000" w:themeColor="text1"/>
                <w:lang w:eastAsia="en-NZ"/>
              </w:rPr>
              <w:t xml:space="preserve">Mission Statement – </w:t>
            </w:r>
            <w:r w:rsidR="00DE3157" w:rsidRPr="00CF1EAD">
              <w:rPr>
                <w:rFonts w:ascii="Aptos" w:eastAsia="Times New Roman" w:hAnsi="Aptos" w:cs="Segoe UI"/>
                <w:color w:val="000000" w:themeColor="text1"/>
                <w:lang w:eastAsia="en-NZ"/>
              </w:rPr>
              <w:t xml:space="preserve">To be printed and </w:t>
            </w:r>
            <w:r w:rsidR="00953C87" w:rsidRPr="00CF1EAD">
              <w:rPr>
                <w:rFonts w:ascii="Aptos" w:eastAsia="Times New Roman" w:hAnsi="Aptos" w:cs="Segoe UI"/>
                <w:color w:val="000000" w:themeColor="text1"/>
                <w:lang w:eastAsia="en-NZ"/>
              </w:rPr>
              <w:t xml:space="preserve">have placed on central beam </w:t>
            </w:r>
            <w:r w:rsidR="00594C8F">
              <w:rPr>
                <w:rFonts w:ascii="Aptos" w:eastAsia="Times New Roman" w:hAnsi="Aptos" w:cs="Segoe UI"/>
                <w:color w:val="000000" w:themeColor="text1"/>
                <w:lang w:eastAsia="en-NZ"/>
              </w:rPr>
              <w:t>as seen when entering the main lounge.</w:t>
            </w:r>
          </w:p>
          <w:p w14:paraId="1536E276" w14:textId="6FCDEA00" w:rsidR="00376D00" w:rsidRPr="00CF1EAD" w:rsidRDefault="00376D00" w:rsidP="00BD2088">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CF1EAD">
              <w:rPr>
                <w:rFonts w:ascii="Aptos" w:eastAsia="Times New Roman" w:hAnsi="Aptos" w:cs="Segoe UI"/>
                <w:color w:val="000000" w:themeColor="text1"/>
                <w:lang w:eastAsia="en-NZ"/>
              </w:rPr>
              <w:t>Membership Cards – On going</w:t>
            </w:r>
          </w:p>
          <w:p w14:paraId="349EF2C6" w14:textId="17298A61" w:rsidR="002530AF" w:rsidRPr="00CF1EAD" w:rsidRDefault="002530AF" w:rsidP="00BD2088">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CF1EAD">
              <w:rPr>
                <w:rFonts w:ascii="Aptos" w:eastAsia="Times New Roman" w:hAnsi="Aptos" w:cs="Segoe UI"/>
                <w:color w:val="000000" w:themeColor="text1"/>
                <w:lang w:eastAsia="en-NZ"/>
              </w:rPr>
              <w:t>Flyers are underway</w:t>
            </w:r>
          </w:p>
          <w:p w14:paraId="54D78C03" w14:textId="09C5DECB" w:rsidR="00623B0C" w:rsidRPr="00CF1EAD" w:rsidRDefault="00623B0C" w:rsidP="00BD2088">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CF1EAD">
              <w:rPr>
                <w:rFonts w:ascii="Aptos" w:eastAsia="Times New Roman" w:hAnsi="Aptos" w:cs="Segoe UI"/>
                <w:color w:val="000000" w:themeColor="text1"/>
                <w:lang w:eastAsia="en-NZ"/>
              </w:rPr>
              <w:t>Constitution</w:t>
            </w:r>
            <w:r w:rsidR="00CF1EAD" w:rsidRPr="00CF1EAD">
              <w:rPr>
                <w:rFonts w:ascii="Aptos" w:eastAsia="Times New Roman" w:hAnsi="Aptos" w:cs="Segoe UI"/>
                <w:color w:val="000000" w:themeColor="text1"/>
                <w:lang w:eastAsia="en-NZ"/>
              </w:rPr>
              <w:t xml:space="preserve"> - TBA</w:t>
            </w:r>
          </w:p>
          <w:p w14:paraId="66ABDA57" w14:textId="191B6614" w:rsidR="00623B0C" w:rsidRPr="00CF1EAD" w:rsidRDefault="00623B0C" w:rsidP="00BD2088">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CF1EAD">
              <w:rPr>
                <w:rFonts w:ascii="Aptos" w:eastAsia="Times New Roman" w:hAnsi="Aptos" w:cs="Segoe UI"/>
                <w:color w:val="000000" w:themeColor="text1"/>
                <w:lang w:eastAsia="en-NZ"/>
              </w:rPr>
              <w:t>Sky TV</w:t>
            </w:r>
            <w:r w:rsidR="00CF1EAD" w:rsidRPr="00CF1EAD">
              <w:rPr>
                <w:rFonts w:ascii="Aptos" w:eastAsia="Times New Roman" w:hAnsi="Aptos" w:cs="Segoe UI"/>
                <w:color w:val="000000" w:themeColor="text1"/>
                <w:lang w:eastAsia="en-NZ"/>
              </w:rPr>
              <w:t xml:space="preserve"> - TBA</w:t>
            </w:r>
          </w:p>
          <w:p w14:paraId="0048DE6B" w14:textId="715C7C74" w:rsidR="00333F50" w:rsidRDefault="00CE2F5F" w:rsidP="00FB5C1A">
            <w:pPr>
              <w:numPr>
                <w:ilvl w:val="0"/>
                <w:numId w:val="26"/>
              </w:numPr>
              <w:spacing w:before="100" w:beforeAutospacing="1" w:after="100" w:afterAutospacing="1"/>
              <w:textAlignment w:val="baseline"/>
              <w:rPr>
                <w:rFonts w:ascii="Arial Narrow" w:hAnsi="Arial Narrow"/>
                <w:b/>
                <w:i/>
              </w:rPr>
            </w:pPr>
            <w:r w:rsidRPr="00FB5C1A">
              <w:rPr>
                <w:rFonts w:ascii="Aptos" w:eastAsia="Times New Roman" w:hAnsi="Aptos" w:cs="Segoe UI"/>
                <w:color w:val="000000" w:themeColor="text1"/>
                <w:lang w:eastAsia="en-NZ"/>
              </w:rPr>
              <w:t xml:space="preserve">Room Television placements – </w:t>
            </w:r>
            <w:r w:rsidR="00FA492C">
              <w:rPr>
                <w:rFonts w:ascii="Aptos" w:eastAsia="Times New Roman" w:hAnsi="Aptos" w:cs="Segoe UI"/>
                <w:color w:val="000000" w:themeColor="text1"/>
                <w:lang w:eastAsia="en-NZ"/>
              </w:rPr>
              <w:t>The wall needs additional support.</w:t>
            </w:r>
          </w:p>
        </w:tc>
        <w:tc>
          <w:tcPr>
            <w:tcW w:w="850" w:type="dxa"/>
          </w:tcPr>
          <w:p w14:paraId="5C6FA5F5" w14:textId="77777777" w:rsidR="00E7238A" w:rsidRPr="00051F0A" w:rsidRDefault="00E7238A" w:rsidP="00051F0A">
            <w:pPr>
              <w:rPr>
                <w:rFonts w:ascii="Arial Narrow" w:hAnsi="Arial Narrow"/>
              </w:rPr>
            </w:pPr>
          </w:p>
        </w:tc>
      </w:tr>
      <w:tr w:rsidR="00E7238A" w14:paraId="12135BA2" w14:textId="77777777" w:rsidTr="001C75BF">
        <w:tc>
          <w:tcPr>
            <w:tcW w:w="8926" w:type="dxa"/>
            <w:tcBorders>
              <w:right w:val="nil"/>
            </w:tcBorders>
            <w:shd w:val="clear" w:color="auto" w:fill="D9D9D9" w:themeFill="background1" w:themeFillShade="D9"/>
          </w:tcPr>
          <w:p w14:paraId="7454F431" w14:textId="1524599A" w:rsidR="00E7238A" w:rsidRPr="00F07829" w:rsidRDefault="00A30D27" w:rsidP="00F07829">
            <w:pPr>
              <w:rPr>
                <w:rFonts w:ascii="Arial Narrow" w:hAnsi="Arial Narrow"/>
                <w:b/>
                <w:i/>
              </w:rPr>
            </w:pPr>
            <w:proofErr w:type="spellStart"/>
            <w:r>
              <w:rPr>
                <w:rFonts w:ascii="Arial Narrow" w:hAnsi="Arial Narrow"/>
                <w:b/>
                <w:i/>
              </w:rPr>
              <w:t>Managers</w:t>
            </w:r>
            <w:proofErr w:type="spellEnd"/>
            <w:r>
              <w:rPr>
                <w:rFonts w:ascii="Arial Narrow" w:hAnsi="Arial Narrow"/>
                <w:b/>
                <w:i/>
              </w:rPr>
              <w:t xml:space="preserve"> Report</w:t>
            </w:r>
            <w:r w:rsidR="00A10AB9">
              <w:rPr>
                <w:rFonts w:ascii="Arial Narrow" w:hAnsi="Arial Narrow"/>
                <w:b/>
                <w:i/>
              </w:rPr>
              <w:t xml:space="preserve"> </w:t>
            </w:r>
          </w:p>
        </w:tc>
        <w:tc>
          <w:tcPr>
            <w:tcW w:w="850" w:type="dxa"/>
            <w:tcBorders>
              <w:left w:val="nil"/>
              <w:bottom w:val="single" w:sz="4" w:space="0" w:color="auto"/>
            </w:tcBorders>
            <w:shd w:val="clear" w:color="auto" w:fill="D9D9D9" w:themeFill="background1" w:themeFillShade="D9"/>
          </w:tcPr>
          <w:p w14:paraId="7A2900DF" w14:textId="77777777" w:rsidR="00E7238A" w:rsidRDefault="00E7238A" w:rsidP="009D6859">
            <w:pPr>
              <w:rPr>
                <w:rFonts w:ascii="Arial Narrow" w:hAnsi="Arial Narrow"/>
              </w:rPr>
            </w:pPr>
          </w:p>
        </w:tc>
      </w:tr>
      <w:tr w:rsidR="00051F0A" w14:paraId="096F058E" w14:textId="77777777" w:rsidTr="001C75BF">
        <w:trPr>
          <w:trHeight w:val="1583"/>
        </w:trPr>
        <w:tc>
          <w:tcPr>
            <w:tcW w:w="8926" w:type="dxa"/>
            <w:tcBorders>
              <w:right w:val="single" w:sz="4" w:space="0" w:color="auto"/>
            </w:tcBorders>
            <w:shd w:val="clear" w:color="auto" w:fill="auto"/>
          </w:tcPr>
          <w:p w14:paraId="7A36864E" w14:textId="705EBD73" w:rsidR="003A076F" w:rsidRPr="00FB5C1A" w:rsidRDefault="003A076F" w:rsidP="003A076F">
            <w:pPr>
              <w:numPr>
                <w:ilvl w:val="0"/>
                <w:numId w:val="26"/>
              </w:numPr>
              <w:spacing w:before="100" w:beforeAutospacing="1" w:after="100" w:afterAutospacing="1"/>
              <w:textAlignment w:val="baseline"/>
              <w:rPr>
                <w:rFonts w:ascii="Aptos" w:eastAsia="Times New Roman" w:hAnsi="Aptos" w:cs="Segoe UI"/>
                <w:color w:val="000000" w:themeColor="text1"/>
                <w:lang w:eastAsia="en-NZ"/>
              </w:rPr>
            </w:pPr>
            <w:r w:rsidRPr="00FB5C1A">
              <w:rPr>
                <w:rFonts w:ascii="Aptos" w:eastAsia="Times New Roman" w:hAnsi="Aptos" w:cs="Segoe UI"/>
                <w:color w:val="000000" w:themeColor="text1"/>
                <w:lang w:eastAsia="en-NZ"/>
              </w:rPr>
              <w:t xml:space="preserve">Auditors </w:t>
            </w:r>
            <w:r w:rsidR="003A00C9" w:rsidRPr="00FB5C1A">
              <w:rPr>
                <w:rFonts w:ascii="Aptos" w:eastAsia="Times New Roman" w:hAnsi="Aptos" w:cs="Segoe UI"/>
                <w:color w:val="000000" w:themeColor="text1"/>
                <w:lang w:eastAsia="en-NZ"/>
              </w:rPr>
              <w:t xml:space="preserve">– final report due this week. </w:t>
            </w:r>
          </w:p>
          <w:p w14:paraId="18CB5B65" w14:textId="77777777" w:rsidR="003A076F" w:rsidRPr="00FB5C1A" w:rsidRDefault="003A076F" w:rsidP="003A076F">
            <w:pPr>
              <w:numPr>
                <w:ilvl w:val="1"/>
                <w:numId w:val="26"/>
              </w:numPr>
              <w:spacing w:before="100" w:beforeAutospacing="1" w:after="100" w:afterAutospacing="1"/>
              <w:textAlignment w:val="baseline"/>
              <w:rPr>
                <w:rFonts w:ascii="Aptos" w:eastAsia="Times New Roman" w:hAnsi="Aptos" w:cs="Segoe UI"/>
                <w:color w:val="000000" w:themeColor="text1"/>
                <w:lang w:eastAsia="en-NZ"/>
              </w:rPr>
            </w:pPr>
            <w:r w:rsidRPr="00FB5C1A">
              <w:rPr>
                <w:rFonts w:ascii="Aptos" w:eastAsia="Times New Roman" w:hAnsi="Aptos" w:cs="Segoe UI"/>
                <w:color w:val="000000" w:themeColor="text1"/>
                <w:lang w:eastAsia="en-NZ"/>
              </w:rPr>
              <w:t xml:space="preserve">Since we’re no longer running Pokies’, the new Incorporated Societies Act 2026 states that because of our size, we will no longer require the need to have Annual Audits. Saving of about $7k +. (effective immediately). </w:t>
            </w:r>
          </w:p>
          <w:p w14:paraId="4C7DEB50" w14:textId="77777777" w:rsidR="003A076F" w:rsidRPr="00FB5C1A" w:rsidRDefault="003A076F" w:rsidP="003A076F">
            <w:pPr>
              <w:numPr>
                <w:ilvl w:val="1"/>
                <w:numId w:val="26"/>
              </w:numPr>
              <w:spacing w:before="100" w:beforeAutospacing="1" w:after="100" w:afterAutospacing="1"/>
              <w:textAlignment w:val="baseline"/>
              <w:rPr>
                <w:rFonts w:ascii="Aptos" w:eastAsia="Times New Roman" w:hAnsi="Aptos" w:cs="Segoe UI"/>
                <w:color w:val="000000" w:themeColor="text1"/>
                <w:lang w:eastAsia="en-NZ"/>
              </w:rPr>
            </w:pPr>
            <w:r w:rsidRPr="00FB5C1A">
              <w:rPr>
                <w:rFonts w:ascii="Aptos" w:eastAsia="Times New Roman" w:hAnsi="Aptos" w:cs="Segoe UI"/>
                <w:color w:val="000000" w:themeColor="text1"/>
                <w:lang w:eastAsia="en-NZ"/>
              </w:rPr>
              <w:t>The stock on-hand reported at the AGM was in fact incorrect by approximately $20k over. KEGS were reported as (for example: half a 50kg keg should have logged as .50%, not x50)</w:t>
            </w:r>
          </w:p>
          <w:p w14:paraId="0BD4046D" w14:textId="77777777" w:rsidR="00C83C67" w:rsidRPr="00FB5C1A" w:rsidRDefault="003A076F" w:rsidP="00BF478F">
            <w:pPr>
              <w:numPr>
                <w:ilvl w:val="0"/>
                <w:numId w:val="27"/>
              </w:numPr>
              <w:spacing w:before="100" w:beforeAutospacing="1" w:after="100" w:afterAutospacing="1"/>
              <w:textAlignment w:val="baseline"/>
              <w:rPr>
                <w:color w:val="000000" w:themeColor="text1"/>
                <w:lang w:eastAsia="en-NZ"/>
              </w:rPr>
            </w:pPr>
            <w:r w:rsidRPr="00FB5C1A">
              <w:rPr>
                <w:rFonts w:ascii="Aptos" w:eastAsia="Times New Roman" w:hAnsi="Aptos" w:cs="Segoe UI"/>
                <w:color w:val="000000" w:themeColor="text1"/>
                <w:lang w:eastAsia="en-NZ"/>
              </w:rPr>
              <w:t>Coastguards have been advised of them being the Fishing Comp beneficiary.</w:t>
            </w:r>
          </w:p>
          <w:p w14:paraId="1CB5B037" w14:textId="77777777"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 xml:space="preserve">Staff update: </w:t>
            </w:r>
          </w:p>
          <w:p w14:paraId="0ADAB9E5" w14:textId="77777777" w:rsidR="003A076F" w:rsidRPr="00FB5C1A" w:rsidRDefault="003A076F" w:rsidP="003A076F">
            <w:pPr>
              <w:pStyle w:val="NoSpacing"/>
              <w:numPr>
                <w:ilvl w:val="1"/>
                <w:numId w:val="27"/>
              </w:numPr>
              <w:rPr>
                <w:color w:val="000000" w:themeColor="text1"/>
                <w:lang w:eastAsia="en-NZ"/>
              </w:rPr>
            </w:pPr>
            <w:r w:rsidRPr="00FB5C1A">
              <w:rPr>
                <w:color w:val="000000" w:themeColor="text1"/>
                <w:lang w:eastAsia="en-NZ"/>
              </w:rPr>
              <w:t>Jordan is resigning as of 31</w:t>
            </w:r>
            <w:r w:rsidRPr="00FB5C1A">
              <w:rPr>
                <w:color w:val="000000" w:themeColor="text1"/>
                <w:vertAlign w:val="superscript"/>
                <w:lang w:eastAsia="en-NZ"/>
              </w:rPr>
              <w:t>st</w:t>
            </w:r>
            <w:r w:rsidRPr="00FB5C1A">
              <w:rPr>
                <w:color w:val="000000" w:themeColor="text1"/>
                <w:lang w:eastAsia="en-NZ"/>
              </w:rPr>
              <w:t xml:space="preserve"> March.</w:t>
            </w:r>
          </w:p>
          <w:p w14:paraId="041A430A" w14:textId="3B120B1E" w:rsidR="003A076F" w:rsidRPr="00FB5C1A" w:rsidRDefault="003A076F" w:rsidP="003A076F">
            <w:pPr>
              <w:pStyle w:val="NoSpacing"/>
              <w:numPr>
                <w:ilvl w:val="1"/>
                <w:numId w:val="27"/>
              </w:numPr>
              <w:rPr>
                <w:color w:val="000000" w:themeColor="text1"/>
                <w:lang w:eastAsia="en-NZ"/>
              </w:rPr>
            </w:pPr>
            <w:r w:rsidRPr="00FB5C1A">
              <w:rPr>
                <w:color w:val="000000" w:themeColor="text1"/>
                <w:lang w:eastAsia="en-NZ"/>
              </w:rPr>
              <w:t xml:space="preserve">No joy as yet with finding a replacement Bar person, </w:t>
            </w:r>
          </w:p>
          <w:p w14:paraId="7E8A8220" w14:textId="77777777"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Functions/Events:</w:t>
            </w:r>
          </w:p>
          <w:p w14:paraId="22AF039E" w14:textId="7CA73A34" w:rsidR="003A076F" w:rsidRPr="00FB5C1A" w:rsidRDefault="003A076F" w:rsidP="003A076F">
            <w:pPr>
              <w:pStyle w:val="NoSpacing"/>
              <w:numPr>
                <w:ilvl w:val="1"/>
                <w:numId w:val="27"/>
              </w:numPr>
              <w:rPr>
                <w:color w:val="000000" w:themeColor="text1"/>
                <w:lang w:eastAsia="en-NZ"/>
              </w:rPr>
            </w:pPr>
            <w:r w:rsidRPr="00FB5C1A">
              <w:rPr>
                <w:color w:val="000000" w:themeColor="text1"/>
                <w:lang w:eastAsia="en-NZ"/>
              </w:rPr>
              <w:t xml:space="preserve">Tickets Sold: The Remnants </w:t>
            </w:r>
            <w:r w:rsidR="00057100" w:rsidRPr="00FB5C1A">
              <w:rPr>
                <w:color w:val="000000" w:themeColor="text1"/>
                <w:lang w:eastAsia="en-NZ"/>
              </w:rPr>
              <w:t>8</w:t>
            </w:r>
            <w:r w:rsidR="007853D2" w:rsidRPr="00FB5C1A">
              <w:rPr>
                <w:color w:val="000000" w:themeColor="text1"/>
                <w:lang w:eastAsia="en-NZ"/>
              </w:rPr>
              <w:t xml:space="preserve"> – Special Licence paid for. </w:t>
            </w:r>
          </w:p>
          <w:p w14:paraId="13B9EFB5" w14:textId="6F0BF535"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 xml:space="preserve">Pool room Working Bee – </w:t>
            </w:r>
            <w:r w:rsidR="00916C30" w:rsidRPr="00FB5C1A">
              <w:rPr>
                <w:color w:val="000000" w:themeColor="text1"/>
                <w:lang w:eastAsia="en-NZ"/>
              </w:rPr>
              <w:t>on hold – timber provided is not suit</w:t>
            </w:r>
          </w:p>
          <w:p w14:paraId="5F2DB37E" w14:textId="77777777"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Advertising for Anzac Breakfast will kick off End of February.</w:t>
            </w:r>
          </w:p>
          <w:p w14:paraId="774BC036" w14:textId="77777777"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 xml:space="preserve">Lion Breweries – two contract options have been provided. </w:t>
            </w:r>
          </w:p>
          <w:p w14:paraId="6A5406CA" w14:textId="2D162F17" w:rsidR="003A076F" w:rsidRPr="004D1615" w:rsidRDefault="003A076F" w:rsidP="001C2B57">
            <w:pPr>
              <w:pStyle w:val="NoSpacing"/>
              <w:numPr>
                <w:ilvl w:val="1"/>
                <w:numId w:val="27"/>
              </w:numPr>
              <w:rPr>
                <w:color w:val="000000" w:themeColor="text1"/>
                <w:lang w:eastAsia="en-NZ"/>
              </w:rPr>
            </w:pPr>
            <w:r w:rsidRPr="004D1615">
              <w:rPr>
                <w:color w:val="000000" w:themeColor="text1"/>
                <w:lang w:eastAsia="en-NZ"/>
              </w:rPr>
              <w:t>1 year</w:t>
            </w:r>
            <w:r w:rsidR="004D1615" w:rsidRPr="004D1615">
              <w:rPr>
                <w:color w:val="000000" w:themeColor="text1"/>
                <w:lang w:eastAsia="en-NZ"/>
              </w:rPr>
              <w:t xml:space="preserve"> or </w:t>
            </w:r>
            <w:r w:rsidRPr="004D1615">
              <w:rPr>
                <w:color w:val="000000" w:themeColor="text1"/>
                <w:lang w:eastAsia="en-NZ"/>
              </w:rPr>
              <w:t>3-5 years</w:t>
            </w:r>
            <w:r w:rsidR="004D1615">
              <w:rPr>
                <w:color w:val="000000" w:themeColor="text1"/>
                <w:lang w:eastAsia="en-NZ"/>
              </w:rPr>
              <w:t xml:space="preserve"> </w:t>
            </w:r>
            <w:r w:rsidR="000B2789">
              <w:rPr>
                <w:color w:val="000000" w:themeColor="text1"/>
                <w:lang w:eastAsia="en-NZ"/>
              </w:rPr>
              <w:t xml:space="preserve">– It was agreed to review the 1 year option. </w:t>
            </w:r>
          </w:p>
          <w:p w14:paraId="349569EC" w14:textId="77777777"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Fishing Comp Update:</w:t>
            </w:r>
          </w:p>
          <w:p w14:paraId="0F9CA085" w14:textId="53ECAF79" w:rsidR="007853D2" w:rsidRPr="00FB5C1A" w:rsidRDefault="007853D2" w:rsidP="007853D2">
            <w:pPr>
              <w:pStyle w:val="NoSpacing"/>
              <w:numPr>
                <w:ilvl w:val="1"/>
                <w:numId w:val="27"/>
              </w:numPr>
              <w:rPr>
                <w:color w:val="000000" w:themeColor="text1"/>
                <w:lang w:eastAsia="en-NZ"/>
              </w:rPr>
            </w:pPr>
            <w:r w:rsidRPr="00FB5C1A">
              <w:rPr>
                <w:color w:val="000000" w:themeColor="text1"/>
                <w:lang w:eastAsia="en-NZ"/>
              </w:rPr>
              <w:t xml:space="preserve">Special Licence </w:t>
            </w:r>
            <w:r w:rsidR="0072426F" w:rsidRPr="00FB5C1A">
              <w:rPr>
                <w:color w:val="000000" w:themeColor="text1"/>
                <w:lang w:eastAsia="en-NZ"/>
              </w:rPr>
              <w:t xml:space="preserve">&amp; MPI </w:t>
            </w:r>
            <w:r w:rsidRPr="00FB5C1A">
              <w:rPr>
                <w:color w:val="000000" w:themeColor="text1"/>
                <w:lang w:eastAsia="en-NZ"/>
              </w:rPr>
              <w:t xml:space="preserve">paid for. </w:t>
            </w:r>
          </w:p>
          <w:p w14:paraId="630D43D8" w14:textId="5382C6D4" w:rsidR="003A076F" w:rsidRPr="00FB5C1A" w:rsidRDefault="003A076F" w:rsidP="003A076F">
            <w:pPr>
              <w:pStyle w:val="NoSpacing"/>
              <w:numPr>
                <w:ilvl w:val="1"/>
                <w:numId w:val="27"/>
              </w:numPr>
              <w:rPr>
                <w:color w:val="000000" w:themeColor="text1"/>
                <w:lang w:eastAsia="en-NZ"/>
              </w:rPr>
            </w:pPr>
            <w:r w:rsidRPr="00FB5C1A">
              <w:rPr>
                <w:color w:val="000000" w:themeColor="text1"/>
                <w:lang w:eastAsia="en-NZ"/>
              </w:rPr>
              <w:t xml:space="preserve">Tickets Sold – </w:t>
            </w:r>
            <w:r w:rsidR="00057100" w:rsidRPr="00FB5C1A">
              <w:rPr>
                <w:color w:val="000000" w:themeColor="text1"/>
                <w:lang w:eastAsia="en-NZ"/>
              </w:rPr>
              <w:t>7</w:t>
            </w:r>
          </w:p>
          <w:p w14:paraId="0EF0AFC1" w14:textId="77777777" w:rsidR="003A076F" w:rsidRPr="00FB5C1A" w:rsidRDefault="003A076F" w:rsidP="003A076F">
            <w:pPr>
              <w:pStyle w:val="NoSpacing"/>
              <w:numPr>
                <w:ilvl w:val="1"/>
                <w:numId w:val="27"/>
              </w:numPr>
              <w:rPr>
                <w:color w:val="000000" w:themeColor="text1"/>
                <w:lang w:eastAsia="en-NZ"/>
              </w:rPr>
            </w:pPr>
            <w:r w:rsidRPr="00FB5C1A">
              <w:rPr>
                <w:color w:val="000000" w:themeColor="text1"/>
                <w:lang w:eastAsia="en-NZ"/>
              </w:rPr>
              <w:t xml:space="preserve">Sponsors Secured – Scaffold Connect, Coastal Baits, Pine Harbour Marina. </w:t>
            </w:r>
          </w:p>
          <w:p w14:paraId="42934360" w14:textId="77777777" w:rsidR="003A076F" w:rsidRPr="00FB5C1A" w:rsidRDefault="003A076F" w:rsidP="003A076F">
            <w:pPr>
              <w:pStyle w:val="NoSpacing"/>
              <w:numPr>
                <w:ilvl w:val="0"/>
                <w:numId w:val="27"/>
              </w:numPr>
              <w:rPr>
                <w:i/>
                <w:iCs/>
                <w:color w:val="000000" w:themeColor="text1"/>
                <w:lang w:eastAsia="en-NZ"/>
              </w:rPr>
            </w:pPr>
            <w:r w:rsidRPr="00FB5C1A">
              <w:rPr>
                <w:color w:val="000000" w:themeColor="text1"/>
                <w:lang w:eastAsia="en-NZ"/>
              </w:rPr>
              <w:t xml:space="preserve">Jeanine Saunders – </w:t>
            </w:r>
            <w:proofErr w:type="spellStart"/>
            <w:r w:rsidRPr="00FB5C1A">
              <w:rPr>
                <w:color w:val="000000" w:themeColor="text1"/>
                <w:lang w:eastAsia="en-NZ"/>
              </w:rPr>
              <w:t>Flexercise</w:t>
            </w:r>
            <w:proofErr w:type="spellEnd"/>
            <w:r w:rsidRPr="00FB5C1A">
              <w:rPr>
                <w:color w:val="000000" w:themeColor="text1"/>
                <w:lang w:eastAsia="en-NZ"/>
              </w:rPr>
              <w:t xml:space="preserve"> Teacher, has existing classes in Howick &amp; Waiheke Island. Wants to bring her weekly sessions into Beachlands. Looking for a venue – Price? </w:t>
            </w:r>
            <w:r w:rsidRPr="00FB5C1A">
              <w:rPr>
                <w:i/>
                <w:iCs/>
                <w:color w:val="000000" w:themeColor="text1"/>
                <w:lang w:eastAsia="en-NZ"/>
              </w:rPr>
              <w:t>$50.00?</w:t>
            </w:r>
          </w:p>
          <w:p w14:paraId="268C7F8F" w14:textId="1ADEA5B8"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I would like to add an additional $1 surcharge per till transaction for non-members for Remnants night. As done April 2023.</w:t>
            </w:r>
          </w:p>
          <w:p w14:paraId="770667F0" w14:textId="77777777"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 xml:space="preserve">IRD payment agreement has fallen through, Glen has not signed any paperwork regardless of the number of times I have requested them. </w:t>
            </w:r>
          </w:p>
          <w:p w14:paraId="4BCE5DF8" w14:textId="2772C70D" w:rsidR="003A076F" w:rsidRPr="00FB5C1A" w:rsidRDefault="003A076F" w:rsidP="003A076F">
            <w:pPr>
              <w:pStyle w:val="NoSpacing"/>
              <w:numPr>
                <w:ilvl w:val="0"/>
                <w:numId w:val="27"/>
              </w:numPr>
              <w:rPr>
                <w:color w:val="000000" w:themeColor="text1"/>
                <w:lang w:eastAsia="en-NZ"/>
              </w:rPr>
            </w:pPr>
            <w:r w:rsidRPr="00FB5C1A">
              <w:rPr>
                <w:color w:val="000000" w:themeColor="text1"/>
                <w:lang w:eastAsia="en-NZ"/>
              </w:rPr>
              <w:t xml:space="preserve">Health inspector has given me a months’ worth of homework to do before he contacts me again </w:t>
            </w:r>
            <w:r w:rsidR="00502EB0">
              <w:rPr>
                <w:color w:val="000000" w:themeColor="text1"/>
                <w:lang w:eastAsia="en-NZ"/>
              </w:rPr>
              <w:t>before issuing</w:t>
            </w:r>
            <w:r w:rsidRPr="00FB5C1A">
              <w:rPr>
                <w:color w:val="000000" w:themeColor="text1"/>
                <w:lang w:eastAsia="en-NZ"/>
              </w:rPr>
              <w:t xml:space="preserve"> our Food rating certificate. </w:t>
            </w:r>
          </w:p>
          <w:p w14:paraId="357C95A3" w14:textId="263671FD" w:rsidR="00B87C21" w:rsidRPr="001B2F47" w:rsidRDefault="00B87C21" w:rsidP="003A076F">
            <w:pPr>
              <w:pStyle w:val="NoSpacing"/>
              <w:numPr>
                <w:ilvl w:val="0"/>
                <w:numId w:val="27"/>
              </w:numPr>
              <w:rPr>
                <w:color w:val="000000" w:themeColor="text1"/>
                <w:lang w:eastAsia="en-NZ"/>
              </w:rPr>
            </w:pPr>
            <w:r w:rsidRPr="001B2F47">
              <w:rPr>
                <w:color w:val="000000" w:themeColor="text1"/>
                <w:lang w:eastAsia="en-NZ"/>
              </w:rPr>
              <w:t xml:space="preserve">Ambrosia have asked that we </w:t>
            </w:r>
            <w:r w:rsidR="00D7008B" w:rsidRPr="001B2F47">
              <w:rPr>
                <w:color w:val="000000" w:themeColor="text1"/>
                <w:lang w:eastAsia="en-NZ"/>
              </w:rPr>
              <w:t>keep the doorway &amp; kiosk clear when playing indoor bowls.</w:t>
            </w:r>
          </w:p>
          <w:p w14:paraId="3C8E428B" w14:textId="77777777" w:rsidR="00051F0A" w:rsidRPr="00AC6EEC" w:rsidRDefault="00051F0A" w:rsidP="00F07829">
            <w:pPr>
              <w:rPr>
                <w:rFonts w:ascii="Arial Narrow" w:hAnsi="Arial Narrow"/>
                <w:b/>
                <w:i/>
                <w:color w:val="FF0000"/>
              </w:rPr>
            </w:pPr>
          </w:p>
        </w:tc>
        <w:tc>
          <w:tcPr>
            <w:tcW w:w="850" w:type="dxa"/>
            <w:tcBorders>
              <w:left w:val="single" w:sz="4" w:space="0" w:color="auto"/>
            </w:tcBorders>
            <w:shd w:val="clear" w:color="auto" w:fill="auto"/>
          </w:tcPr>
          <w:p w14:paraId="389BA0B1" w14:textId="77777777" w:rsidR="00051F0A" w:rsidRDefault="00051F0A" w:rsidP="009D6859">
            <w:pPr>
              <w:rPr>
                <w:rFonts w:ascii="Arial Narrow" w:hAnsi="Arial Narrow"/>
              </w:rPr>
            </w:pPr>
          </w:p>
          <w:p w14:paraId="45708A1B" w14:textId="77777777" w:rsidR="00051F0A" w:rsidRPr="00051F0A" w:rsidRDefault="00051F0A" w:rsidP="00051F0A">
            <w:pPr>
              <w:rPr>
                <w:rFonts w:ascii="Arial Narrow" w:hAnsi="Arial Narrow"/>
              </w:rPr>
            </w:pPr>
          </w:p>
        </w:tc>
      </w:tr>
      <w:tr w:rsidR="003E1075" w14:paraId="5BB1E397" w14:textId="77777777" w:rsidTr="001C75BF">
        <w:trPr>
          <w:trHeight w:val="421"/>
        </w:trPr>
        <w:tc>
          <w:tcPr>
            <w:tcW w:w="8926" w:type="dxa"/>
            <w:tcBorders>
              <w:right w:val="single" w:sz="4" w:space="0" w:color="auto"/>
            </w:tcBorders>
            <w:shd w:val="clear" w:color="auto" w:fill="F2F2F2" w:themeFill="background1" w:themeFillShade="F2"/>
          </w:tcPr>
          <w:p w14:paraId="6EB29F47" w14:textId="52BE8061" w:rsidR="003E1075" w:rsidRPr="00DA3090" w:rsidRDefault="00DA3090" w:rsidP="003E1075">
            <w:pPr>
              <w:spacing w:before="100" w:beforeAutospacing="1" w:after="100" w:afterAutospacing="1"/>
              <w:textAlignment w:val="baseline"/>
              <w:rPr>
                <w:rFonts w:ascii="Arial Narrow" w:hAnsi="Arial Narrow"/>
                <w:b/>
                <w:bCs/>
                <w:i/>
                <w:iCs/>
              </w:rPr>
            </w:pPr>
            <w:r w:rsidRPr="00DA3090">
              <w:rPr>
                <w:rFonts w:ascii="Arial Narrow" w:hAnsi="Arial Narrow"/>
                <w:b/>
                <w:bCs/>
                <w:i/>
                <w:iCs/>
              </w:rPr>
              <w:t>Events</w:t>
            </w:r>
          </w:p>
        </w:tc>
        <w:tc>
          <w:tcPr>
            <w:tcW w:w="850" w:type="dxa"/>
            <w:tcBorders>
              <w:left w:val="single" w:sz="4" w:space="0" w:color="auto"/>
            </w:tcBorders>
            <w:shd w:val="clear" w:color="auto" w:fill="F2F2F2" w:themeFill="background1" w:themeFillShade="F2"/>
          </w:tcPr>
          <w:p w14:paraId="55954CD8" w14:textId="77777777" w:rsidR="003E1075" w:rsidRDefault="003E1075" w:rsidP="009D6859">
            <w:pPr>
              <w:rPr>
                <w:rFonts w:ascii="Arial Narrow" w:hAnsi="Arial Narrow"/>
              </w:rPr>
            </w:pPr>
          </w:p>
        </w:tc>
      </w:tr>
      <w:tr w:rsidR="00DA3090" w14:paraId="36D7F240" w14:textId="77777777" w:rsidTr="001C75BF">
        <w:trPr>
          <w:trHeight w:val="421"/>
        </w:trPr>
        <w:tc>
          <w:tcPr>
            <w:tcW w:w="8926" w:type="dxa"/>
            <w:tcBorders>
              <w:right w:val="single" w:sz="4" w:space="0" w:color="auto"/>
            </w:tcBorders>
            <w:shd w:val="clear" w:color="auto" w:fill="auto"/>
          </w:tcPr>
          <w:p w14:paraId="272F02F8" w14:textId="77777777" w:rsidR="00586BE6" w:rsidRDefault="00586BE6" w:rsidP="00586BE6">
            <w:pPr>
              <w:pStyle w:val="ListParagraph"/>
              <w:autoSpaceDE w:val="0"/>
              <w:autoSpaceDN w:val="0"/>
              <w:adjustRightInd w:val="0"/>
              <w:rPr>
                <w:rFonts w:ascii="CIDFont+F5" w:hAnsi="CIDFont+F5" w:cs="CIDFont+F5"/>
                <w:sz w:val="24"/>
                <w:szCs w:val="24"/>
                <w:lang w:val="en-NZ"/>
              </w:rPr>
            </w:pPr>
          </w:p>
          <w:p w14:paraId="0800D5B5" w14:textId="77661F06" w:rsidR="00094AB4" w:rsidRDefault="007D2E6C"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The Pub Quiz 26</w:t>
            </w:r>
            <w:r w:rsidRPr="007D2E6C">
              <w:rPr>
                <w:rFonts w:ascii="CIDFont+F5" w:hAnsi="CIDFont+F5" w:cs="CIDFont+F5"/>
                <w:sz w:val="24"/>
                <w:szCs w:val="24"/>
                <w:vertAlign w:val="superscript"/>
                <w:lang w:val="en-NZ"/>
              </w:rPr>
              <w:t>th</w:t>
            </w:r>
            <w:r>
              <w:rPr>
                <w:rFonts w:ascii="CIDFont+F5" w:hAnsi="CIDFont+F5" w:cs="CIDFont+F5"/>
                <w:sz w:val="24"/>
                <w:szCs w:val="24"/>
                <w:lang w:val="en-NZ"/>
              </w:rPr>
              <w:t xml:space="preserve"> Feb.</w:t>
            </w:r>
          </w:p>
          <w:p w14:paraId="4340D314" w14:textId="3AA5BC78" w:rsidR="007D2E6C" w:rsidRDefault="007D2E6C"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Warriors 1pm 2</w:t>
            </w:r>
            <w:r w:rsidRPr="007D2E6C">
              <w:rPr>
                <w:rFonts w:ascii="CIDFont+F5" w:hAnsi="CIDFont+F5" w:cs="CIDFont+F5"/>
                <w:sz w:val="24"/>
                <w:szCs w:val="24"/>
                <w:vertAlign w:val="superscript"/>
                <w:lang w:val="en-NZ"/>
              </w:rPr>
              <w:t>nd</w:t>
            </w:r>
            <w:r>
              <w:rPr>
                <w:rFonts w:ascii="CIDFont+F5" w:hAnsi="CIDFont+F5" w:cs="CIDFont+F5"/>
                <w:sz w:val="24"/>
                <w:szCs w:val="24"/>
                <w:lang w:val="en-NZ"/>
              </w:rPr>
              <w:t xml:space="preserve"> March</w:t>
            </w:r>
          </w:p>
          <w:p w14:paraId="6CE6383F" w14:textId="24EBE019" w:rsidR="00702943" w:rsidRPr="00702943" w:rsidRDefault="00702943" w:rsidP="00702943">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The Remnants Saturday 8 March</w:t>
            </w:r>
            <w:r w:rsidR="002378E9">
              <w:rPr>
                <w:rFonts w:ascii="CIDFont+F5" w:hAnsi="CIDFont+F5" w:cs="CIDFont+F5"/>
                <w:sz w:val="24"/>
                <w:szCs w:val="24"/>
                <w:lang w:val="en-NZ"/>
              </w:rPr>
              <w:t xml:space="preserve"> </w:t>
            </w:r>
            <w:r w:rsidR="00427762">
              <w:rPr>
                <w:rFonts w:ascii="CIDFont+F5" w:hAnsi="CIDFont+F5" w:cs="CIDFont+F5"/>
                <w:sz w:val="24"/>
                <w:szCs w:val="24"/>
                <w:lang w:val="en-NZ"/>
              </w:rPr>
              <w:t>–</w:t>
            </w:r>
            <w:r w:rsidR="002378E9">
              <w:rPr>
                <w:rFonts w:ascii="CIDFont+F5" w:hAnsi="CIDFont+F5" w:cs="CIDFont+F5"/>
                <w:sz w:val="24"/>
                <w:szCs w:val="24"/>
                <w:lang w:val="en-NZ"/>
              </w:rPr>
              <w:t xml:space="preserve"> </w:t>
            </w:r>
            <w:r w:rsidR="005B3519">
              <w:rPr>
                <w:rFonts w:ascii="CIDFont+F5" w:hAnsi="CIDFont+F5" w:cs="CIDFont+F5"/>
                <w:sz w:val="24"/>
                <w:szCs w:val="24"/>
                <w:lang w:val="en-NZ"/>
              </w:rPr>
              <w:t>support</w:t>
            </w:r>
            <w:r w:rsidR="00427762">
              <w:rPr>
                <w:rFonts w:ascii="CIDFont+F5" w:hAnsi="CIDFont+F5" w:cs="CIDFont+F5"/>
                <w:sz w:val="24"/>
                <w:szCs w:val="24"/>
                <w:lang w:val="en-NZ"/>
              </w:rPr>
              <w:t xml:space="preserve"> band </w:t>
            </w:r>
            <w:r w:rsidR="005B3519">
              <w:rPr>
                <w:rFonts w:ascii="CIDFont+F5" w:hAnsi="CIDFont+F5" w:cs="CIDFont+F5"/>
                <w:sz w:val="24"/>
                <w:szCs w:val="24"/>
                <w:lang w:val="en-NZ"/>
              </w:rPr>
              <w:t>‘Work in Progress’</w:t>
            </w:r>
          </w:p>
          <w:p w14:paraId="071A28E7" w14:textId="58484673" w:rsidR="00702943" w:rsidRPr="00702943" w:rsidRDefault="00702943" w:rsidP="00702943">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St Patricks Day Saturday 15 March</w:t>
            </w:r>
            <w:r w:rsidR="002378E9">
              <w:rPr>
                <w:rFonts w:ascii="CIDFont+F5" w:hAnsi="CIDFont+F5" w:cs="CIDFont+F5"/>
                <w:sz w:val="24"/>
                <w:szCs w:val="24"/>
                <w:lang w:val="en-NZ"/>
              </w:rPr>
              <w:t xml:space="preserve"> – Magness sponsorship secured.</w:t>
            </w:r>
          </w:p>
          <w:p w14:paraId="119FD4D4" w14:textId="4DC9F280" w:rsidR="00702943" w:rsidRDefault="00702943" w:rsidP="00702943">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Fishing comp date Saturday 22 March (29</w:t>
            </w:r>
            <w:r w:rsidRPr="00702943">
              <w:rPr>
                <w:rFonts w:ascii="CIDFont+F5" w:hAnsi="CIDFont+F5" w:cs="CIDFont+F5"/>
                <w:sz w:val="16"/>
                <w:szCs w:val="16"/>
                <w:lang w:val="en-NZ"/>
              </w:rPr>
              <w:t xml:space="preserve">th </w:t>
            </w:r>
            <w:r w:rsidRPr="00702943">
              <w:rPr>
                <w:rFonts w:ascii="CIDFont+F5" w:hAnsi="CIDFont+F5" w:cs="CIDFont+F5"/>
                <w:sz w:val="24"/>
                <w:szCs w:val="24"/>
                <w:lang w:val="en-NZ"/>
              </w:rPr>
              <w:t>as backup)</w:t>
            </w:r>
          </w:p>
          <w:p w14:paraId="4BE78454" w14:textId="69EDA3DD" w:rsidR="000E3005" w:rsidRDefault="000E3005"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Maraetai School Fundraiser 28</w:t>
            </w:r>
            <w:r w:rsidRPr="000E3005">
              <w:rPr>
                <w:rFonts w:ascii="CIDFont+F5" w:hAnsi="CIDFont+F5" w:cs="CIDFont+F5"/>
                <w:sz w:val="24"/>
                <w:szCs w:val="24"/>
                <w:vertAlign w:val="superscript"/>
                <w:lang w:val="en-NZ"/>
              </w:rPr>
              <w:t>th</w:t>
            </w:r>
            <w:r>
              <w:rPr>
                <w:rFonts w:ascii="CIDFont+F5" w:hAnsi="CIDFont+F5" w:cs="CIDFont+F5"/>
                <w:sz w:val="24"/>
                <w:szCs w:val="24"/>
                <w:lang w:val="en-NZ"/>
              </w:rPr>
              <w:t xml:space="preserve"> March.</w:t>
            </w:r>
            <w:r w:rsidR="006D1301">
              <w:rPr>
                <w:rFonts w:ascii="CIDFont+F5" w:hAnsi="CIDFont+F5" w:cs="CIDFont+F5"/>
                <w:sz w:val="24"/>
                <w:szCs w:val="24"/>
                <w:lang w:val="en-NZ"/>
              </w:rPr>
              <w:t xml:space="preserve"> Chin</w:t>
            </w:r>
            <w:r w:rsidR="002378E9">
              <w:rPr>
                <w:rFonts w:ascii="CIDFont+F5" w:hAnsi="CIDFont+F5" w:cs="CIDFont+F5"/>
                <w:sz w:val="24"/>
                <w:szCs w:val="24"/>
                <w:lang w:val="en-NZ"/>
              </w:rPr>
              <w:t>ese</w:t>
            </w:r>
            <w:r w:rsidR="006D1301">
              <w:rPr>
                <w:rFonts w:ascii="CIDFont+F5" w:hAnsi="CIDFont+F5" w:cs="CIDFont+F5"/>
                <w:sz w:val="24"/>
                <w:szCs w:val="24"/>
                <w:lang w:val="en-NZ"/>
              </w:rPr>
              <w:t xml:space="preserve"> Night</w:t>
            </w:r>
          </w:p>
          <w:p w14:paraId="3BA96EA7" w14:textId="00CB2871" w:rsidR="0089066D" w:rsidRDefault="0089066D"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Private function (Trotters Wedding) 5</w:t>
            </w:r>
            <w:r w:rsidRPr="0089066D">
              <w:rPr>
                <w:rFonts w:ascii="CIDFont+F5" w:hAnsi="CIDFont+F5" w:cs="CIDFont+F5"/>
                <w:sz w:val="24"/>
                <w:szCs w:val="24"/>
                <w:vertAlign w:val="superscript"/>
                <w:lang w:val="en-NZ"/>
              </w:rPr>
              <w:t>th</w:t>
            </w:r>
            <w:r>
              <w:rPr>
                <w:rFonts w:ascii="CIDFont+F5" w:hAnsi="CIDFont+F5" w:cs="CIDFont+F5"/>
                <w:sz w:val="24"/>
                <w:szCs w:val="24"/>
                <w:lang w:val="en-NZ"/>
              </w:rPr>
              <w:t xml:space="preserve"> April</w:t>
            </w:r>
          </w:p>
          <w:p w14:paraId="588932BB" w14:textId="7363BACA" w:rsidR="005C0B85" w:rsidRDefault="005C0B85"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 xml:space="preserve">ANZAC </w:t>
            </w:r>
            <w:r w:rsidR="009065D0">
              <w:rPr>
                <w:rFonts w:ascii="CIDFont+F5" w:hAnsi="CIDFont+F5" w:cs="CIDFont+F5"/>
                <w:sz w:val="24"/>
                <w:szCs w:val="24"/>
                <w:lang w:val="en-NZ"/>
              </w:rPr>
              <w:t>Breakfast 25</w:t>
            </w:r>
            <w:r w:rsidR="009065D0" w:rsidRPr="009065D0">
              <w:rPr>
                <w:rFonts w:ascii="CIDFont+F5" w:hAnsi="CIDFont+F5" w:cs="CIDFont+F5"/>
                <w:sz w:val="24"/>
                <w:szCs w:val="24"/>
                <w:vertAlign w:val="superscript"/>
                <w:lang w:val="en-NZ"/>
              </w:rPr>
              <w:t>th</w:t>
            </w:r>
            <w:r w:rsidR="009065D0">
              <w:rPr>
                <w:rFonts w:ascii="CIDFont+F5" w:hAnsi="CIDFont+F5" w:cs="CIDFont+F5"/>
                <w:sz w:val="24"/>
                <w:szCs w:val="24"/>
                <w:lang w:val="en-NZ"/>
              </w:rPr>
              <w:t xml:space="preserve"> April</w:t>
            </w:r>
          </w:p>
          <w:p w14:paraId="64065AB1" w14:textId="57C34302" w:rsidR="009065D0" w:rsidRPr="00702943" w:rsidRDefault="00A26A7F"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Mother’s Day</w:t>
            </w:r>
            <w:r w:rsidR="009065D0">
              <w:rPr>
                <w:rFonts w:ascii="CIDFont+F5" w:hAnsi="CIDFont+F5" w:cs="CIDFont+F5"/>
                <w:sz w:val="24"/>
                <w:szCs w:val="24"/>
                <w:lang w:val="en-NZ"/>
              </w:rPr>
              <w:t xml:space="preserve"> Drinkies </w:t>
            </w:r>
            <w:r w:rsidR="00453598">
              <w:rPr>
                <w:rFonts w:ascii="CIDFont+F5" w:hAnsi="CIDFont+F5" w:cs="CIDFont+F5"/>
                <w:sz w:val="24"/>
                <w:szCs w:val="24"/>
                <w:lang w:val="en-NZ"/>
              </w:rPr>
              <w:t>11</w:t>
            </w:r>
            <w:r w:rsidR="00453598" w:rsidRPr="00453598">
              <w:rPr>
                <w:rFonts w:ascii="CIDFont+F5" w:hAnsi="CIDFont+F5" w:cs="CIDFont+F5"/>
                <w:sz w:val="24"/>
                <w:szCs w:val="24"/>
                <w:vertAlign w:val="superscript"/>
                <w:lang w:val="en-NZ"/>
              </w:rPr>
              <w:t>th</w:t>
            </w:r>
            <w:r w:rsidR="00453598">
              <w:rPr>
                <w:rFonts w:ascii="CIDFont+F5" w:hAnsi="CIDFont+F5" w:cs="CIDFont+F5"/>
                <w:sz w:val="24"/>
                <w:szCs w:val="24"/>
                <w:lang w:val="en-NZ"/>
              </w:rPr>
              <w:t xml:space="preserve"> May</w:t>
            </w:r>
          </w:p>
          <w:p w14:paraId="589F6728" w14:textId="77777777" w:rsidR="0089066D" w:rsidRPr="00702943" w:rsidRDefault="0089066D" w:rsidP="0089066D">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Private function</w:t>
            </w:r>
            <w:r>
              <w:rPr>
                <w:rFonts w:ascii="CIDFont+F5" w:hAnsi="CIDFont+F5" w:cs="CIDFont+F5"/>
                <w:sz w:val="24"/>
                <w:szCs w:val="24"/>
                <w:lang w:val="en-NZ"/>
              </w:rPr>
              <w:t xml:space="preserve"> (Birthday) 24</w:t>
            </w:r>
            <w:r w:rsidRPr="0089066D">
              <w:rPr>
                <w:rFonts w:ascii="CIDFont+F5" w:hAnsi="CIDFont+F5" w:cs="CIDFont+F5"/>
                <w:sz w:val="24"/>
                <w:szCs w:val="24"/>
                <w:vertAlign w:val="superscript"/>
                <w:lang w:val="en-NZ"/>
              </w:rPr>
              <w:t>th</w:t>
            </w:r>
            <w:r>
              <w:rPr>
                <w:rFonts w:ascii="CIDFont+F5" w:hAnsi="CIDFont+F5" w:cs="CIDFont+F5"/>
                <w:sz w:val="24"/>
                <w:szCs w:val="24"/>
                <w:lang w:val="en-NZ"/>
              </w:rPr>
              <w:t xml:space="preserve"> May</w:t>
            </w:r>
          </w:p>
          <w:p w14:paraId="3BB47141" w14:textId="074DF43C" w:rsidR="00702943" w:rsidRDefault="00702943" w:rsidP="00702943">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Jason Smith Saturday 28 June – Mid Winter Xmas</w:t>
            </w:r>
          </w:p>
          <w:p w14:paraId="59711D83" w14:textId="2B40ED8D" w:rsidR="00A26A7F" w:rsidRPr="00702943" w:rsidRDefault="00A26A7F" w:rsidP="00702943">
            <w:pPr>
              <w:pStyle w:val="ListParagraph"/>
              <w:numPr>
                <w:ilvl w:val="0"/>
                <w:numId w:val="28"/>
              </w:numPr>
              <w:autoSpaceDE w:val="0"/>
              <w:autoSpaceDN w:val="0"/>
              <w:adjustRightInd w:val="0"/>
              <w:rPr>
                <w:rFonts w:ascii="CIDFont+F5" w:hAnsi="CIDFont+F5" w:cs="CIDFont+F5"/>
                <w:sz w:val="24"/>
                <w:szCs w:val="24"/>
                <w:lang w:val="en-NZ"/>
              </w:rPr>
            </w:pPr>
            <w:r>
              <w:rPr>
                <w:rFonts w:ascii="CIDFont+F5" w:hAnsi="CIDFont+F5" w:cs="CIDFont+F5"/>
                <w:sz w:val="24"/>
                <w:szCs w:val="24"/>
                <w:lang w:val="en-NZ"/>
              </w:rPr>
              <w:t>Father’s Day Shout 7</w:t>
            </w:r>
            <w:r w:rsidRPr="00A26A7F">
              <w:rPr>
                <w:rFonts w:ascii="CIDFont+F5" w:hAnsi="CIDFont+F5" w:cs="CIDFont+F5"/>
                <w:sz w:val="24"/>
                <w:szCs w:val="24"/>
                <w:vertAlign w:val="superscript"/>
                <w:lang w:val="en-NZ"/>
              </w:rPr>
              <w:t>th</w:t>
            </w:r>
            <w:r>
              <w:rPr>
                <w:rFonts w:ascii="CIDFont+F5" w:hAnsi="CIDFont+F5" w:cs="CIDFont+F5"/>
                <w:sz w:val="24"/>
                <w:szCs w:val="24"/>
                <w:lang w:val="en-NZ"/>
              </w:rPr>
              <w:t xml:space="preserve"> Sept. </w:t>
            </w:r>
          </w:p>
          <w:p w14:paraId="146992D9" w14:textId="4F7C021C" w:rsidR="00702943" w:rsidRPr="00702943" w:rsidRDefault="00702943" w:rsidP="00702943">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Jason Smith Saturday 1 Nov – Darby Day</w:t>
            </w:r>
          </w:p>
          <w:p w14:paraId="676008C2" w14:textId="77777777" w:rsidR="0089066D" w:rsidRDefault="0089066D" w:rsidP="0089066D">
            <w:pPr>
              <w:pStyle w:val="ListParagraph"/>
              <w:autoSpaceDE w:val="0"/>
              <w:autoSpaceDN w:val="0"/>
              <w:adjustRightInd w:val="0"/>
              <w:rPr>
                <w:rFonts w:ascii="CIDFont+F5" w:hAnsi="CIDFont+F5" w:cs="CIDFont+F5"/>
                <w:sz w:val="24"/>
                <w:szCs w:val="24"/>
                <w:lang w:val="en-NZ"/>
              </w:rPr>
            </w:pPr>
          </w:p>
          <w:p w14:paraId="17191BA6" w14:textId="7F57D3A9" w:rsidR="00702943" w:rsidRPr="00702943" w:rsidRDefault="00702943" w:rsidP="00702943">
            <w:pPr>
              <w:pStyle w:val="ListParagraph"/>
              <w:numPr>
                <w:ilvl w:val="0"/>
                <w:numId w:val="28"/>
              </w:numPr>
              <w:autoSpaceDE w:val="0"/>
              <w:autoSpaceDN w:val="0"/>
              <w:adjustRightInd w:val="0"/>
              <w:rPr>
                <w:rFonts w:ascii="CIDFont+F5" w:hAnsi="CIDFont+F5" w:cs="CIDFont+F5"/>
                <w:sz w:val="24"/>
                <w:szCs w:val="24"/>
                <w:lang w:val="en-NZ"/>
              </w:rPr>
            </w:pPr>
            <w:r w:rsidRPr="00702943">
              <w:rPr>
                <w:rFonts w:ascii="CIDFont+F5" w:hAnsi="CIDFont+F5" w:cs="CIDFont+F5"/>
                <w:sz w:val="24"/>
                <w:szCs w:val="24"/>
                <w:lang w:val="en-NZ"/>
              </w:rPr>
              <w:t xml:space="preserve">Warriors / All Blacks / Blues / Akl FC &amp; other events dates </w:t>
            </w:r>
            <w:r w:rsidR="00A2501A">
              <w:rPr>
                <w:rFonts w:ascii="CIDFont+F5" w:hAnsi="CIDFont+F5" w:cs="CIDFont+F5"/>
                <w:sz w:val="24"/>
                <w:szCs w:val="24"/>
                <w:lang w:val="en-NZ"/>
              </w:rPr>
              <w:t>have been loaded on the App.</w:t>
            </w:r>
          </w:p>
          <w:p w14:paraId="06413488" w14:textId="5F9E11B0" w:rsidR="00DA3090" w:rsidRPr="00702943" w:rsidRDefault="00DA3090" w:rsidP="00365D9E">
            <w:pPr>
              <w:pStyle w:val="ListParagraph"/>
              <w:spacing w:before="100" w:beforeAutospacing="1" w:after="100" w:afterAutospacing="1"/>
              <w:textAlignment w:val="baseline"/>
              <w:rPr>
                <w:rFonts w:ascii="Arial Narrow" w:hAnsi="Arial Narrow"/>
                <w:b/>
                <w:bCs/>
                <w:i/>
                <w:iCs/>
              </w:rPr>
            </w:pPr>
          </w:p>
        </w:tc>
        <w:tc>
          <w:tcPr>
            <w:tcW w:w="850" w:type="dxa"/>
            <w:tcBorders>
              <w:left w:val="single" w:sz="4" w:space="0" w:color="auto"/>
            </w:tcBorders>
            <w:shd w:val="clear" w:color="auto" w:fill="auto"/>
          </w:tcPr>
          <w:p w14:paraId="0E88F2D1" w14:textId="77777777" w:rsidR="00DA3090" w:rsidRDefault="00DA3090" w:rsidP="009D6859">
            <w:pPr>
              <w:rPr>
                <w:rFonts w:ascii="Arial Narrow" w:hAnsi="Arial Narrow"/>
              </w:rPr>
            </w:pPr>
          </w:p>
        </w:tc>
      </w:tr>
    </w:tbl>
    <w:p w14:paraId="0334C09A" w14:textId="77777777" w:rsidR="00C9054A" w:rsidRDefault="00C9054A" w:rsidP="00BA121D">
      <w:pPr>
        <w:spacing w:after="0" w:line="240" w:lineRule="auto"/>
        <w:rPr>
          <w:rFonts w:ascii="Arial Narrow" w:hAnsi="Arial Narrow"/>
        </w:rPr>
      </w:pPr>
    </w:p>
    <w:p w14:paraId="629E9FE3" w14:textId="77777777" w:rsidR="00D93ED6" w:rsidRDefault="00D93ED6" w:rsidP="00BA121D">
      <w:pPr>
        <w:spacing w:after="0" w:line="240" w:lineRule="auto"/>
        <w:rPr>
          <w:rFonts w:ascii="Arial Narrow" w:hAnsi="Arial Narrow"/>
        </w:rPr>
      </w:pPr>
    </w:p>
    <w:p w14:paraId="1BFDF3A1" w14:textId="18C61104" w:rsidR="00D93ED6" w:rsidRDefault="00D93ED6" w:rsidP="00BA121D">
      <w:pPr>
        <w:spacing w:after="0" w:line="240" w:lineRule="auto"/>
        <w:rPr>
          <w:rFonts w:ascii="Arial Narrow" w:hAnsi="Arial Narrow"/>
        </w:rPr>
      </w:pPr>
      <w:r>
        <w:rPr>
          <w:rFonts w:ascii="Arial Narrow" w:hAnsi="Arial Narrow"/>
        </w:rPr>
        <w:t xml:space="preserve">Closed </w:t>
      </w:r>
    </w:p>
    <w:p w14:paraId="456610BF" w14:textId="77777777" w:rsidR="00D93ED6" w:rsidRDefault="00D93ED6" w:rsidP="00BA121D">
      <w:pPr>
        <w:spacing w:after="0" w:line="240" w:lineRule="auto"/>
        <w:rPr>
          <w:rFonts w:ascii="Arial Narrow" w:hAnsi="Arial Narrow"/>
        </w:rPr>
      </w:pPr>
    </w:p>
    <w:p w14:paraId="66238952" w14:textId="7B7B6411" w:rsidR="00D93ED6" w:rsidRDefault="00D93ED6" w:rsidP="00BA121D">
      <w:pPr>
        <w:spacing w:after="0" w:line="240" w:lineRule="auto"/>
        <w:rPr>
          <w:rFonts w:ascii="Arial Narrow" w:hAnsi="Arial Narrow"/>
        </w:rPr>
      </w:pPr>
      <w:r>
        <w:rPr>
          <w:rFonts w:ascii="Arial Narrow" w:hAnsi="Arial Narrow"/>
        </w:rPr>
        <w:t>Minutes accepted and true:</w:t>
      </w:r>
    </w:p>
    <w:p w14:paraId="67EB3339" w14:textId="200F4031" w:rsidR="00D93ED6" w:rsidRDefault="00D93ED6" w:rsidP="00BA121D">
      <w:pPr>
        <w:spacing w:after="0" w:line="240" w:lineRule="auto"/>
        <w:rPr>
          <w:rFonts w:ascii="Arial Narrow" w:hAnsi="Arial Narrow"/>
        </w:rPr>
      </w:pPr>
      <w:r>
        <w:rPr>
          <w:rFonts w:ascii="Arial Narrow" w:hAnsi="Arial Narrow"/>
        </w:rPr>
        <w:t>Club President – Darryl Good.</w:t>
      </w:r>
    </w:p>
    <w:p w14:paraId="1B9C190D" w14:textId="3478363F" w:rsidR="00D93ED6" w:rsidRDefault="00D93ED6" w:rsidP="00BA121D">
      <w:pPr>
        <w:spacing w:after="0" w:line="240" w:lineRule="auto"/>
        <w:rPr>
          <w:rFonts w:ascii="Arial Narrow" w:hAnsi="Arial Narrow"/>
        </w:rPr>
      </w:pPr>
    </w:p>
    <w:p w14:paraId="304B96FA" w14:textId="4D836781" w:rsidR="00D93ED6" w:rsidRDefault="00D93ED6" w:rsidP="00BA121D">
      <w:pPr>
        <w:spacing w:after="0" w:line="240" w:lineRule="auto"/>
        <w:rPr>
          <w:rFonts w:ascii="Arial Narrow" w:hAnsi="Arial Narrow"/>
        </w:rPr>
      </w:pPr>
    </w:p>
    <w:p w14:paraId="12A131E7" w14:textId="43989A08" w:rsidR="00D93ED6" w:rsidRDefault="00D93ED6" w:rsidP="00BA121D">
      <w:pPr>
        <w:spacing w:after="0" w:line="240" w:lineRule="auto"/>
        <w:rPr>
          <w:rFonts w:ascii="Arial Narrow" w:hAnsi="Arial Narrow"/>
        </w:rPr>
      </w:pPr>
    </w:p>
    <w:sectPr w:rsidR="00D93ED6" w:rsidSect="004E3BF8">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D59E" w14:textId="77777777" w:rsidR="000712CF" w:rsidRDefault="000712CF" w:rsidP="00FB6B6B">
      <w:pPr>
        <w:spacing w:after="0" w:line="240" w:lineRule="auto"/>
      </w:pPr>
      <w:r>
        <w:separator/>
      </w:r>
    </w:p>
  </w:endnote>
  <w:endnote w:type="continuationSeparator" w:id="0">
    <w:p w14:paraId="535320C0" w14:textId="77777777" w:rsidR="000712CF" w:rsidRDefault="000712CF" w:rsidP="00FB6B6B">
      <w:pPr>
        <w:spacing w:after="0" w:line="240" w:lineRule="auto"/>
      </w:pPr>
      <w:r>
        <w:continuationSeparator/>
      </w:r>
    </w:p>
  </w:endnote>
  <w:endnote w:type="continuationNotice" w:id="1">
    <w:p w14:paraId="51B4D60B" w14:textId="77777777" w:rsidR="000712CF" w:rsidRDefault="00071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88DF" w14:textId="77777777" w:rsidR="00CA33E7" w:rsidRDefault="00CA33E7" w:rsidP="00CA33E7">
    <w:pPr>
      <w:pStyle w:val="Footer"/>
      <w:jc w:val="center"/>
    </w:pPr>
    <w:r>
      <w:tab/>
    </w:r>
    <w:r>
      <w:tab/>
    </w:r>
    <w:sdt>
      <w:sdtPr>
        <w:id w:val="-12230580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76E7">
          <w:rPr>
            <w:noProof/>
          </w:rPr>
          <w:t>1</w:t>
        </w:r>
        <w:r>
          <w:rPr>
            <w:noProof/>
          </w:rPr>
          <w:fldChar w:fldCharType="end"/>
        </w:r>
      </w:sdtContent>
    </w:sdt>
  </w:p>
  <w:p w14:paraId="03F9B792" w14:textId="77777777" w:rsidR="00FB6B6B" w:rsidRDefault="00FB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E7094" w14:textId="77777777" w:rsidR="000712CF" w:rsidRDefault="000712CF" w:rsidP="00FB6B6B">
      <w:pPr>
        <w:spacing w:after="0" w:line="240" w:lineRule="auto"/>
      </w:pPr>
      <w:r>
        <w:separator/>
      </w:r>
    </w:p>
  </w:footnote>
  <w:footnote w:type="continuationSeparator" w:id="0">
    <w:p w14:paraId="745FAE68" w14:textId="77777777" w:rsidR="000712CF" w:rsidRDefault="000712CF" w:rsidP="00FB6B6B">
      <w:pPr>
        <w:spacing w:after="0" w:line="240" w:lineRule="auto"/>
      </w:pPr>
      <w:r>
        <w:continuationSeparator/>
      </w:r>
    </w:p>
  </w:footnote>
  <w:footnote w:type="continuationNotice" w:id="1">
    <w:p w14:paraId="04DB703B" w14:textId="77777777" w:rsidR="000712CF" w:rsidRDefault="00071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DB29" w14:textId="2E0DEC4B" w:rsidR="00B10AD4" w:rsidRPr="00BE0309" w:rsidRDefault="00B10AD4">
    <w:pPr>
      <w:pStyle w:val="Header"/>
      <w:rPr>
        <w:b/>
        <w:sz w:val="56"/>
        <w:szCs w:val="56"/>
      </w:rPr>
    </w:pPr>
    <w:r>
      <w:t xml:space="preserve">  </w:t>
    </w:r>
    <w:r>
      <w:tab/>
      <w:t xml:space="preserve">                    </w:t>
    </w:r>
    <w:r w:rsidR="00A10AB9">
      <w:rPr>
        <w:b/>
        <w:sz w:val="56"/>
        <w:szCs w:val="56"/>
      </w:rPr>
      <w:t xml:space="preserve">Meeting </w:t>
    </w:r>
    <w:r w:rsidR="00CF083E">
      <w:rPr>
        <w:b/>
        <w:sz w:val="56"/>
        <w:szCs w:val="5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9F4"/>
    <w:multiLevelType w:val="multilevel"/>
    <w:tmpl w:val="1794E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A7FDD"/>
    <w:multiLevelType w:val="multilevel"/>
    <w:tmpl w:val="1794E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E02AF"/>
    <w:multiLevelType w:val="hybridMultilevel"/>
    <w:tmpl w:val="4864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4BBE"/>
    <w:multiLevelType w:val="hybridMultilevel"/>
    <w:tmpl w:val="E34675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6AB5897"/>
    <w:multiLevelType w:val="hybridMultilevel"/>
    <w:tmpl w:val="46185FDC"/>
    <w:lvl w:ilvl="0" w:tplc="F8440E94">
      <w:start w:val="519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334324"/>
    <w:multiLevelType w:val="hybridMultilevel"/>
    <w:tmpl w:val="CA20A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254AE1"/>
    <w:multiLevelType w:val="hybridMultilevel"/>
    <w:tmpl w:val="114A90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0835E6E"/>
    <w:multiLevelType w:val="hybridMultilevel"/>
    <w:tmpl w:val="0590A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993732"/>
    <w:multiLevelType w:val="hybridMultilevel"/>
    <w:tmpl w:val="52D4F276"/>
    <w:lvl w:ilvl="0" w:tplc="F8440E94">
      <w:start w:val="519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A74F4A"/>
    <w:multiLevelType w:val="hybridMultilevel"/>
    <w:tmpl w:val="09DA5F46"/>
    <w:lvl w:ilvl="0" w:tplc="F8440E94">
      <w:start w:val="519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EA4343"/>
    <w:multiLevelType w:val="hybridMultilevel"/>
    <w:tmpl w:val="9D7C43E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39693D58"/>
    <w:multiLevelType w:val="hybridMultilevel"/>
    <w:tmpl w:val="F68C06E2"/>
    <w:lvl w:ilvl="0" w:tplc="A85C4A8A">
      <w:numFmt w:val="bullet"/>
      <w:lvlText w:val="-"/>
      <w:lvlJc w:val="left"/>
      <w:pPr>
        <w:ind w:left="720" w:hanging="360"/>
      </w:pPr>
      <w:rPr>
        <w:rFonts w:ascii="Arial Narrow" w:eastAsiaTheme="minorHAnsi"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FB6A97"/>
    <w:multiLevelType w:val="hybridMultilevel"/>
    <w:tmpl w:val="C4C41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01327D"/>
    <w:multiLevelType w:val="hybridMultilevel"/>
    <w:tmpl w:val="3C285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230824"/>
    <w:multiLevelType w:val="hybridMultilevel"/>
    <w:tmpl w:val="656C6C82"/>
    <w:lvl w:ilvl="0" w:tplc="F8440E94">
      <w:start w:val="519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A3D4EA7"/>
    <w:multiLevelType w:val="hybridMultilevel"/>
    <w:tmpl w:val="40FEB83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7452C9F"/>
    <w:multiLevelType w:val="hybridMultilevel"/>
    <w:tmpl w:val="2FBCABF2"/>
    <w:lvl w:ilvl="0" w:tplc="B8786C32">
      <w:start w:val="16"/>
      <w:numFmt w:val="bullet"/>
      <w:lvlText w:val="-"/>
      <w:lvlJc w:val="left"/>
      <w:pPr>
        <w:ind w:left="720" w:hanging="360"/>
      </w:pPr>
      <w:rPr>
        <w:rFonts w:ascii="Arial Narrow" w:eastAsiaTheme="minorHAnsi"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B25144"/>
    <w:multiLevelType w:val="hybridMultilevel"/>
    <w:tmpl w:val="902461AE"/>
    <w:lvl w:ilvl="0" w:tplc="F8440E94">
      <w:start w:val="519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A9830C5"/>
    <w:multiLevelType w:val="hybridMultilevel"/>
    <w:tmpl w:val="99D89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4D5D0D"/>
    <w:multiLevelType w:val="hybridMultilevel"/>
    <w:tmpl w:val="C19E6A84"/>
    <w:lvl w:ilvl="0" w:tplc="F8440E94">
      <w:start w:val="5197"/>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66330E2"/>
    <w:multiLevelType w:val="hybridMultilevel"/>
    <w:tmpl w:val="E9A4C39A"/>
    <w:lvl w:ilvl="0" w:tplc="538EFC0C">
      <w:numFmt w:val="bullet"/>
      <w:lvlText w:val="-"/>
      <w:lvlJc w:val="left"/>
      <w:pPr>
        <w:ind w:left="720" w:hanging="360"/>
      </w:pPr>
      <w:rPr>
        <w:rFonts w:ascii="Arial Narrow" w:eastAsiaTheme="minorHAnsi"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6A3836"/>
    <w:multiLevelType w:val="hybridMultilevel"/>
    <w:tmpl w:val="42F8B0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74DC6AB9"/>
    <w:multiLevelType w:val="hybridMultilevel"/>
    <w:tmpl w:val="2CE267B6"/>
    <w:lvl w:ilvl="0" w:tplc="F8440E94">
      <w:start w:val="519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59260C"/>
    <w:multiLevelType w:val="hybridMultilevel"/>
    <w:tmpl w:val="C6CAEDA2"/>
    <w:lvl w:ilvl="0" w:tplc="8892EEDA">
      <w:numFmt w:val="bullet"/>
      <w:lvlText w:val="-"/>
      <w:lvlJc w:val="left"/>
      <w:pPr>
        <w:ind w:left="720" w:hanging="360"/>
      </w:pPr>
      <w:rPr>
        <w:rFonts w:ascii="Arial Narrow" w:eastAsiaTheme="minorHAnsi" w:hAnsi="Arial Narrow"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131A9A"/>
    <w:multiLevelType w:val="hybridMultilevel"/>
    <w:tmpl w:val="EAF2F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51703458">
    <w:abstractNumId w:val="19"/>
  </w:num>
  <w:num w:numId="2" w16cid:durableId="847257203">
    <w:abstractNumId w:val="10"/>
  </w:num>
  <w:num w:numId="3" w16cid:durableId="1858541952">
    <w:abstractNumId w:val="19"/>
  </w:num>
  <w:num w:numId="4" w16cid:durableId="754130523">
    <w:abstractNumId w:val="10"/>
  </w:num>
  <w:num w:numId="5" w16cid:durableId="859926437">
    <w:abstractNumId w:val="4"/>
  </w:num>
  <w:num w:numId="6" w16cid:durableId="1396664682">
    <w:abstractNumId w:val="21"/>
  </w:num>
  <w:num w:numId="7" w16cid:durableId="1307391061">
    <w:abstractNumId w:val="17"/>
  </w:num>
  <w:num w:numId="8" w16cid:durableId="448470054">
    <w:abstractNumId w:val="14"/>
  </w:num>
  <w:num w:numId="9" w16cid:durableId="132064993">
    <w:abstractNumId w:val="3"/>
  </w:num>
  <w:num w:numId="10" w16cid:durableId="216942282">
    <w:abstractNumId w:val="3"/>
  </w:num>
  <w:num w:numId="11" w16cid:durableId="989212573">
    <w:abstractNumId w:val="9"/>
  </w:num>
  <w:num w:numId="12" w16cid:durableId="210962103">
    <w:abstractNumId w:val="8"/>
  </w:num>
  <w:num w:numId="13" w16cid:durableId="1526211845">
    <w:abstractNumId w:val="22"/>
  </w:num>
  <w:num w:numId="14" w16cid:durableId="630326625">
    <w:abstractNumId w:val="16"/>
  </w:num>
  <w:num w:numId="15" w16cid:durableId="1934507675">
    <w:abstractNumId w:val="20"/>
  </w:num>
  <w:num w:numId="16" w16cid:durableId="758907725">
    <w:abstractNumId w:val="11"/>
  </w:num>
  <w:num w:numId="17" w16cid:durableId="967585432">
    <w:abstractNumId w:val="24"/>
  </w:num>
  <w:num w:numId="18" w16cid:durableId="2079548691">
    <w:abstractNumId w:val="18"/>
  </w:num>
  <w:num w:numId="19" w16cid:durableId="1598751384">
    <w:abstractNumId w:val="12"/>
  </w:num>
  <w:num w:numId="20" w16cid:durableId="1287736718">
    <w:abstractNumId w:val="13"/>
  </w:num>
  <w:num w:numId="21" w16cid:durableId="934748139">
    <w:abstractNumId w:val="7"/>
  </w:num>
  <w:num w:numId="22" w16cid:durableId="454257011">
    <w:abstractNumId w:val="15"/>
  </w:num>
  <w:num w:numId="23" w16cid:durableId="1195651134">
    <w:abstractNumId w:val="5"/>
  </w:num>
  <w:num w:numId="24" w16cid:durableId="1708336535">
    <w:abstractNumId w:val="2"/>
  </w:num>
  <w:num w:numId="25" w16cid:durableId="877743143">
    <w:abstractNumId w:val="23"/>
  </w:num>
  <w:num w:numId="26" w16cid:durableId="983973585">
    <w:abstractNumId w:val="1"/>
  </w:num>
  <w:num w:numId="27" w16cid:durableId="945309858">
    <w:abstractNumId w:val="6"/>
  </w:num>
  <w:num w:numId="28" w16cid:durableId="117022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0A"/>
    <w:rsid w:val="000045A4"/>
    <w:rsid w:val="00015D87"/>
    <w:rsid w:val="000213E1"/>
    <w:rsid w:val="000310B2"/>
    <w:rsid w:val="0003312F"/>
    <w:rsid w:val="00036FF4"/>
    <w:rsid w:val="000428F2"/>
    <w:rsid w:val="000455D3"/>
    <w:rsid w:val="00051F0A"/>
    <w:rsid w:val="00057100"/>
    <w:rsid w:val="00057DF7"/>
    <w:rsid w:val="00062B91"/>
    <w:rsid w:val="000712CF"/>
    <w:rsid w:val="000777DC"/>
    <w:rsid w:val="00094AB4"/>
    <w:rsid w:val="000A01FA"/>
    <w:rsid w:val="000A3B22"/>
    <w:rsid w:val="000B17B5"/>
    <w:rsid w:val="000B1F8C"/>
    <w:rsid w:val="000B2789"/>
    <w:rsid w:val="000B78DA"/>
    <w:rsid w:val="000C315C"/>
    <w:rsid w:val="000E3005"/>
    <w:rsid w:val="000F1AA4"/>
    <w:rsid w:val="001011FA"/>
    <w:rsid w:val="00102901"/>
    <w:rsid w:val="00103676"/>
    <w:rsid w:val="00103B04"/>
    <w:rsid w:val="00105AFF"/>
    <w:rsid w:val="00121F53"/>
    <w:rsid w:val="0015168D"/>
    <w:rsid w:val="00151E32"/>
    <w:rsid w:val="001A7FE7"/>
    <w:rsid w:val="001B2F47"/>
    <w:rsid w:val="001C75BF"/>
    <w:rsid w:val="001D0616"/>
    <w:rsid w:val="001E1B5F"/>
    <w:rsid w:val="001E7295"/>
    <w:rsid w:val="001F42BB"/>
    <w:rsid w:val="0020300D"/>
    <w:rsid w:val="00211191"/>
    <w:rsid w:val="00216C99"/>
    <w:rsid w:val="00230171"/>
    <w:rsid w:val="00235999"/>
    <w:rsid w:val="002375CB"/>
    <w:rsid w:val="002375D5"/>
    <w:rsid w:val="002378E9"/>
    <w:rsid w:val="00244F5E"/>
    <w:rsid w:val="002530AF"/>
    <w:rsid w:val="002616F9"/>
    <w:rsid w:val="00275869"/>
    <w:rsid w:val="00282984"/>
    <w:rsid w:val="00286FE8"/>
    <w:rsid w:val="0028761E"/>
    <w:rsid w:val="002A59C1"/>
    <w:rsid w:val="002B7EBD"/>
    <w:rsid w:val="002D1DF1"/>
    <w:rsid w:val="002E1250"/>
    <w:rsid w:val="002E1E56"/>
    <w:rsid w:val="002F51EA"/>
    <w:rsid w:val="00312C74"/>
    <w:rsid w:val="00320A99"/>
    <w:rsid w:val="00326070"/>
    <w:rsid w:val="00333F50"/>
    <w:rsid w:val="003340B5"/>
    <w:rsid w:val="0033679D"/>
    <w:rsid w:val="00350765"/>
    <w:rsid w:val="003526A5"/>
    <w:rsid w:val="00360E4C"/>
    <w:rsid w:val="00365D9E"/>
    <w:rsid w:val="00374D51"/>
    <w:rsid w:val="00376D00"/>
    <w:rsid w:val="00377B1D"/>
    <w:rsid w:val="00381D10"/>
    <w:rsid w:val="003834D4"/>
    <w:rsid w:val="00386036"/>
    <w:rsid w:val="00390FFC"/>
    <w:rsid w:val="00392EDF"/>
    <w:rsid w:val="003A00C9"/>
    <w:rsid w:val="003A076F"/>
    <w:rsid w:val="003B5B1B"/>
    <w:rsid w:val="003D104B"/>
    <w:rsid w:val="003E1075"/>
    <w:rsid w:val="003E67A2"/>
    <w:rsid w:val="00403D10"/>
    <w:rsid w:val="004100B1"/>
    <w:rsid w:val="00420D3D"/>
    <w:rsid w:val="00427762"/>
    <w:rsid w:val="004327A7"/>
    <w:rsid w:val="00443DC2"/>
    <w:rsid w:val="00453598"/>
    <w:rsid w:val="00453BCB"/>
    <w:rsid w:val="004828BD"/>
    <w:rsid w:val="004B425E"/>
    <w:rsid w:val="004B6251"/>
    <w:rsid w:val="004D1615"/>
    <w:rsid w:val="004D2724"/>
    <w:rsid w:val="004E3BF8"/>
    <w:rsid w:val="004E64AC"/>
    <w:rsid w:val="004F1641"/>
    <w:rsid w:val="00502EB0"/>
    <w:rsid w:val="0051145D"/>
    <w:rsid w:val="0051396B"/>
    <w:rsid w:val="0051633B"/>
    <w:rsid w:val="00516C0D"/>
    <w:rsid w:val="00521449"/>
    <w:rsid w:val="0052768D"/>
    <w:rsid w:val="00543296"/>
    <w:rsid w:val="00575C5E"/>
    <w:rsid w:val="00577335"/>
    <w:rsid w:val="00586BE6"/>
    <w:rsid w:val="00594C8F"/>
    <w:rsid w:val="00597515"/>
    <w:rsid w:val="005A638D"/>
    <w:rsid w:val="005B3519"/>
    <w:rsid w:val="005C0187"/>
    <w:rsid w:val="005C0B85"/>
    <w:rsid w:val="005C375B"/>
    <w:rsid w:val="005D76E7"/>
    <w:rsid w:val="005E4AF0"/>
    <w:rsid w:val="0060495A"/>
    <w:rsid w:val="00623B0C"/>
    <w:rsid w:val="0063389B"/>
    <w:rsid w:val="00634274"/>
    <w:rsid w:val="006461DC"/>
    <w:rsid w:val="0064753B"/>
    <w:rsid w:val="006538B7"/>
    <w:rsid w:val="00662993"/>
    <w:rsid w:val="00670FEF"/>
    <w:rsid w:val="00680668"/>
    <w:rsid w:val="0069469B"/>
    <w:rsid w:val="00696398"/>
    <w:rsid w:val="006A4219"/>
    <w:rsid w:val="006A6D56"/>
    <w:rsid w:val="006B2177"/>
    <w:rsid w:val="006B44DF"/>
    <w:rsid w:val="006C0335"/>
    <w:rsid w:val="006C55A2"/>
    <w:rsid w:val="006D0BB1"/>
    <w:rsid w:val="006D0D7D"/>
    <w:rsid w:val="006D1301"/>
    <w:rsid w:val="006D5E17"/>
    <w:rsid w:val="006D6AD9"/>
    <w:rsid w:val="007014B5"/>
    <w:rsid w:val="00702943"/>
    <w:rsid w:val="00716240"/>
    <w:rsid w:val="0072426F"/>
    <w:rsid w:val="00746A17"/>
    <w:rsid w:val="0075247F"/>
    <w:rsid w:val="00766420"/>
    <w:rsid w:val="00780757"/>
    <w:rsid w:val="007853D2"/>
    <w:rsid w:val="00785B5E"/>
    <w:rsid w:val="00787E0D"/>
    <w:rsid w:val="0079383A"/>
    <w:rsid w:val="007A031B"/>
    <w:rsid w:val="007B017B"/>
    <w:rsid w:val="007C2439"/>
    <w:rsid w:val="007D2E6C"/>
    <w:rsid w:val="007F206B"/>
    <w:rsid w:val="007F2E51"/>
    <w:rsid w:val="007F576C"/>
    <w:rsid w:val="00802CEB"/>
    <w:rsid w:val="00804334"/>
    <w:rsid w:val="00804ECA"/>
    <w:rsid w:val="0081351C"/>
    <w:rsid w:val="00832B1F"/>
    <w:rsid w:val="00846394"/>
    <w:rsid w:val="008570FF"/>
    <w:rsid w:val="00870DC0"/>
    <w:rsid w:val="008748B2"/>
    <w:rsid w:val="008758A5"/>
    <w:rsid w:val="00880E46"/>
    <w:rsid w:val="0089066D"/>
    <w:rsid w:val="008A0330"/>
    <w:rsid w:val="008B2C06"/>
    <w:rsid w:val="008C7157"/>
    <w:rsid w:val="008D1A63"/>
    <w:rsid w:val="008F2B49"/>
    <w:rsid w:val="008F4B2E"/>
    <w:rsid w:val="009065D0"/>
    <w:rsid w:val="00912D2C"/>
    <w:rsid w:val="00916C30"/>
    <w:rsid w:val="009218BB"/>
    <w:rsid w:val="00942D61"/>
    <w:rsid w:val="00953C87"/>
    <w:rsid w:val="0095698B"/>
    <w:rsid w:val="009662EB"/>
    <w:rsid w:val="00973D15"/>
    <w:rsid w:val="00984A5E"/>
    <w:rsid w:val="009856A9"/>
    <w:rsid w:val="00985794"/>
    <w:rsid w:val="00997C1E"/>
    <w:rsid w:val="009A4F69"/>
    <w:rsid w:val="009A6B5D"/>
    <w:rsid w:val="009B702D"/>
    <w:rsid w:val="009D6005"/>
    <w:rsid w:val="009D6859"/>
    <w:rsid w:val="009E491D"/>
    <w:rsid w:val="00A00249"/>
    <w:rsid w:val="00A01266"/>
    <w:rsid w:val="00A07884"/>
    <w:rsid w:val="00A10AB9"/>
    <w:rsid w:val="00A231B6"/>
    <w:rsid w:val="00A24625"/>
    <w:rsid w:val="00A24C4E"/>
    <w:rsid w:val="00A2501A"/>
    <w:rsid w:val="00A26A7F"/>
    <w:rsid w:val="00A270DA"/>
    <w:rsid w:val="00A30457"/>
    <w:rsid w:val="00A30D27"/>
    <w:rsid w:val="00A313CE"/>
    <w:rsid w:val="00A401B6"/>
    <w:rsid w:val="00A45B24"/>
    <w:rsid w:val="00A5021D"/>
    <w:rsid w:val="00A50388"/>
    <w:rsid w:val="00A51D3C"/>
    <w:rsid w:val="00A62549"/>
    <w:rsid w:val="00A63016"/>
    <w:rsid w:val="00A7208E"/>
    <w:rsid w:val="00A75F80"/>
    <w:rsid w:val="00A873E3"/>
    <w:rsid w:val="00A9393F"/>
    <w:rsid w:val="00A9464F"/>
    <w:rsid w:val="00AA37A3"/>
    <w:rsid w:val="00AC6EEC"/>
    <w:rsid w:val="00AD171B"/>
    <w:rsid w:val="00AD3E58"/>
    <w:rsid w:val="00AD68BD"/>
    <w:rsid w:val="00AD7827"/>
    <w:rsid w:val="00AF466D"/>
    <w:rsid w:val="00B02C13"/>
    <w:rsid w:val="00B10AD4"/>
    <w:rsid w:val="00B27BCE"/>
    <w:rsid w:val="00B42B84"/>
    <w:rsid w:val="00B44BF5"/>
    <w:rsid w:val="00B80141"/>
    <w:rsid w:val="00B81990"/>
    <w:rsid w:val="00B87C21"/>
    <w:rsid w:val="00B967A9"/>
    <w:rsid w:val="00BA121D"/>
    <w:rsid w:val="00BA3A23"/>
    <w:rsid w:val="00BB650A"/>
    <w:rsid w:val="00BD2088"/>
    <w:rsid w:val="00BD6561"/>
    <w:rsid w:val="00BD7616"/>
    <w:rsid w:val="00BE0309"/>
    <w:rsid w:val="00BE18B2"/>
    <w:rsid w:val="00BE2ABF"/>
    <w:rsid w:val="00BE499A"/>
    <w:rsid w:val="00BE4B37"/>
    <w:rsid w:val="00BF604D"/>
    <w:rsid w:val="00BF7B0E"/>
    <w:rsid w:val="00C026A4"/>
    <w:rsid w:val="00C151F5"/>
    <w:rsid w:val="00C17EE9"/>
    <w:rsid w:val="00C22E46"/>
    <w:rsid w:val="00C23120"/>
    <w:rsid w:val="00C40F52"/>
    <w:rsid w:val="00C42D2B"/>
    <w:rsid w:val="00C6074F"/>
    <w:rsid w:val="00C750DC"/>
    <w:rsid w:val="00C83C67"/>
    <w:rsid w:val="00C84116"/>
    <w:rsid w:val="00C87834"/>
    <w:rsid w:val="00C9054A"/>
    <w:rsid w:val="00CA33E7"/>
    <w:rsid w:val="00CB2260"/>
    <w:rsid w:val="00CB4EB9"/>
    <w:rsid w:val="00CC2771"/>
    <w:rsid w:val="00CD2622"/>
    <w:rsid w:val="00CD485C"/>
    <w:rsid w:val="00CD4ACF"/>
    <w:rsid w:val="00CE0045"/>
    <w:rsid w:val="00CE2F5F"/>
    <w:rsid w:val="00CF083E"/>
    <w:rsid w:val="00CF1EAD"/>
    <w:rsid w:val="00CF7966"/>
    <w:rsid w:val="00CF796F"/>
    <w:rsid w:val="00D026A1"/>
    <w:rsid w:val="00D10F1C"/>
    <w:rsid w:val="00D121FE"/>
    <w:rsid w:val="00D1607D"/>
    <w:rsid w:val="00D16F37"/>
    <w:rsid w:val="00D40695"/>
    <w:rsid w:val="00D418C2"/>
    <w:rsid w:val="00D47DB5"/>
    <w:rsid w:val="00D50FDE"/>
    <w:rsid w:val="00D600CE"/>
    <w:rsid w:val="00D63B85"/>
    <w:rsid w:val="00D668D8"/>
    <w:rsid w:val="00D7008B"/>
    <w:rsid w:val="00D84A0F"/>
    <w:rsid w:val="00D93ED6"/>
    <w:rsid w:val="00D94F16"/>
    <w:rsid w:val="00DA300D"/>
    <w:rsid w:val="00DA3090"/>
    <w:rsid w:val="00DB40AA"/>
    <w:rsid w:val="00DC2704"/>
    <w:rsid w:val="00DC70C1"/>
    <w:rsid w:val="00DD02AA"/>
    <w:rsid w:val="00DD04EF"/>
    <w:rsid w:val="00DE3157"/>
    <w:rsid w:val="00DE566F"/>
    <w:rsid w:val="00E106A7"/>
    <w:rsid w:val="00E108E9"/>
    <w:rsid w:val="00E20F8C"/>
    <w:rsid w:val="00E23265"/>
    <w:rsid w:val="00E32666"/>
    <w:rsid w:val="00E327A0"/>
    <w:rsid w:val="00E40B70"/>
    <w:rsid w:val="00E46AFC"/>
    <w:rsid w:val="00E61E83"/>
    <w:rsid w:val="00E62F4C"/>
    <w:rsid w:val="00E7238A"/>
    <w:rsid w:val="00E8294F"/>
    <w:rsid w:val="00E86914"/>
    <w:rsid w:val="00E91471"/>
    <w:rsid w:val="00EA0366"/>
    <w:rsid w:val="00EA3991"/>
    <w:rsid w:val="00EA4CE9"/>
    <w:rsid w:val="00EC0CB5"/>
    <w:rsid w:val="00EE7D14"/>
    <w:rsid w:val="00F07829"/>
    <w:rsid w:val="00F12A94"/>
    <w:rsid w:val="00F1379F"/>
    <w:rsid w:val="00F22359"/>
    <w:rsid w:val="00F22AEE"/>
    <w:rsid w:val="00F251B7"/>
    <w:rsid w:val="00F254DE"/>
    <w:rsid w:val="00F478C0"/>
    <w:rsid w:val="00F6096B"/>
    <w:rsid w:val="00F64976"/>
    <w:rsid w:val="00F657A7"/>
    <w:rsid w:val="00F728D2"/>
    <w:rsid w:val="00F84EE7"/>
    <w:rsid w:val="00F91AFC"/>
    <w:rsid w:val="00FA492C"/>
    <w:rsid w:val="00FA4B37"/>
    <w:rsid w:val="00FB5C1A"/>
    <w:rsid w:val="00FB6B6B"/>
    <w:rsid w:val="00FC03DA"/>
    <w:rsid w:val="00FC1347"/>
    <w:rsid w:val="00FD6677"/>
    <w:rsid w:val="00FE465A"/>
    <w:rsid w:val="00FF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7070"/>
  <w15:chartTrackingRefBased/>
  <w15:docId w15:val="{15CE98FB-E61A-45F2-B1E1-5666AFFC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6B"/>
  </w:style>
  <w:style w:type="paragraph" w:styleId="Footer">
    <w:name w:val="footer"/>
    <w:basedOn w:val="Normal"/>
    <w:link w:val="FooterChar"/>
    <w:uiPriority w:val="99"/>
    <w:unhideWhenUsed/>
    <w:rsid w:val="00FB6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6B"/>
  </w:style>
  <w:style w:type="paragraph" w:styleId="ListParagraph">
    <w:name w:val="List Paragraph"/>
    <w:basedOn w:val="Normal"/>
    <w:uiPriority w:val="34"/>
    <w:qFormat/>
    <w:rsid w:val="00B80141"/>
    <w:pPr>
      <w:ind w:left="720"/>
      <w:contextualSpacing/>
    </w:pPr>
  </w:style>
  <w:style w:type="paragraph" w:styleId="BalloonText">
    <w:name w:val="Balloon Text"/>
    <w:basedOn w:val="Normal"/>
    <w:link w:val="BalloonTextChar"/>
    <w:uiPriority w:val="99"/>
    <w:semiHidden/>
    <w:unhideWhenUsed/>
    <w:rsid w:val="009B7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2D"/>
    <w:rPr>
      <w:rFonts w:ascii="Segoe UI" w:hAnsi="Segoe UI" w:cs="Segoe UI"/>
      <w:sz w:val="18"/>
      <w:szCs w:val="18"/>
    </w:rPr>
  </w:style>
  <w:style w:type="paragraph" w:styleId="NoSpacing">
    <w:name w:val="No Spacing"/>
    <w:uiPriority w:val="1"/>
    <w:qFormat/>
    <w:rsid w:val="003E1075"/>
    <w:pPr>
      <w:spacing w:after="0" w:line="240" w:lineRule="auto"/>
    </w:pPr>
    <w:rPr>
      <w:kern w:val="2"/>
      <w:sz w:val="24"/>
      <w:szCs w:val="24"/>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70552">
      <w:bodyDiv w:val="1"/>
      <w:marLeft w:val="0"/>
      <w:marRight w:val="0"/>
      <w:marTop w:val="0"/>
      <w:marBottom w:val="0"/>
      <w:divBdr>
        <w:top w:val="none" w:sz="0" w:space="0" w:color="auto"/>
        <w:left w:val="none" w:sz="0" w:space="0" w:color="auto"/>
        <w:bottom w:val="none" w:sz="0" w:space="0" w:color="auto"/>
        <w:right w:val="none" w:sz="0" w:space="0" w:color="auto"/>
      </w:divBdr>
    </w:div>
    <w:div w:id="1225800017">
      <w:bodyDiv w:val="1"/>
      <w:marLeft w:val="0"/>
      <w:marRight w:val="0"/>
      <w:marTop w:val="0"/>
      <w:marBottom w:val="0"/>
      <w:divBdr>
        <w:top w:val="none" w:sz="0" w:space="0" w:color="auto"/>
        <w:left w:val="none" w:sz="0" w:space="0" w:color="auto"/>
        <w:bottom w:val="none" w:sz="0" w:space="0" w:color="auto"/>
        <w:right w:val="none" w:sz="0" w:space="0" w:color="auto"/>
      </w:divBdr>
    </w:div>
    <w:div w:id="1245842153">
      <w:bodyDiv w:val="1"/>
      <w:marLeft w:val="0"/>
      <w:marRight w:val="0"/>
      <w:marTop w:val="0"/>
      <w:marBottom w:val="0"/>
      <w:divBdr>
        <w:top w:val="none" w:sz="0" w:space="0" w:color="auto"/>
        <w:left w:val="none" w:sz="0" w:space="0" w:color="auto"/>
        <w:bottom w:val="none" w:sz="0" w:space="0" w:color="auto"/>
        <w:right w:val="none" w:sz="0" w:space="0" w:color="auto"/>
      </w:divBdr>
    </w:div>
    <w:div w:id="1536653414">
      <w:bodyDiv w:val="1"/>
      <w:marLeft w:val="0"/>
      <w:marRight w:val="0"/>
      <w:marTop w:val="0"/>
      <w:marBottom w:val="0"/>
      <w:divBdr>
        <w:top w:val="none" w:sz="0" w:space="0" w:color="auto"/>
        <w:left w:val="none" w:sz="0" w:space="0" w:color="auto"/>
        <w:bottom w:val="none" w:sz="0" w:space="0" w:color="auto"/>
        <w:right w:val="none" w:sz="0" w:space="0" w:color="auto"/>
      </w:divBdr>
    </w:div>
    <w:div w:id="1981691570">
      <w:bodyDiv w:val="1"/>
      <w:marLeft w:val="0"/>
      <w:marRight w:val="0"/>
      <w:marTop w:val="0"/>
      <w:marBottom w:val="0"/>
      <w:divBdr>
        <w:top w:val="none" w:sz="0" w:space="0" w:color="auto"/>
        <w:left w:val="none" w:sz="0" w:space="0" w:color="auto"/>
        <w:bottom w:val="none" w:sz="0" w:space="0" w:color="auto"/>
        <w:right w:val="none" w:sz="0" w:space="0" w:color="auto"/>
      </w:divBdr>
    </w:div>
    <w:div w:id="20611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H&amp;S\H&amp;S%20Meetings%20Minutes\H&amp;S%20Meeting%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E567842AB474E8ED6AE06AFC13BC2" ma:contentTypeVersion="13" ma:contentTypeDescription="Create a new document." ma:contentTypeScope="" ma:versionID="2350e6ad04ff9976dc51aaebdf0cb731">
  <xsd:schema xmlns:xsd="http://www.w3.org/2001/XMLSchema" xmlns:xs="http://www.w3.org/2001/XMLSchema" xmlns:p="http://schemas.microsoft.com/office/2006/metadata/properties" xmlns:ns2="9e3d4048-2b9c-40af-af74-247c41c64638" xmlns:ns3="fd097912-fb46-46cc-9afb-ad76694a8811" targetNamespace="http://schemas.microsoft.com/office/2006/metadata/properties" ma:root="true" ma:fieldsID="b4cb6f2570ca10a5761a8b945780a689" ns2:_="" ns3:_="">
    <xsd:import namespace="9e3d4048-2b9c-40af-af74-247c41c64638"/>
    <xsd:import namespace="fd097912-fb46-46cc-9afb-ad76694a88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d4048-2b9c-40af-af74-247c41c6463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1d61df-d40e-489d-8b94-46a0f842c7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97912-fb46-46cc-9afb-ad76694a88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0f90fd1-c9d7-4f76-a375-7750f3bdeae6}" ma:internalName="TaxCatchAll" ma:showField="CatchAllData" ma:web="fd097912-fb46-46cc-9afb-ad76694a8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d4048-2b9c-40af-af74-247c41c64638">
      <Terms xmlns="http://schemas.microsoft.com/office/infopath/2007/PartnerControls"/>
    </lcf76f155ced4ddcb4097134ff3c332f>
    <TaxCatchAll xmlns="fd097912-fb46-46cc-9afb-ad76694a8811" xsi:nil="true"/>
  </documentManagement>
</p:properties>
</file>

<file path=customXml/itemProps1.xml><?xml version="1.0" encoding="utf-8"?>
<ds:datastoreItem xmlns:ds="http://schemas.openxmlformats.org/officeDocument/2006/customXml" ds:itemID="{F508E0D9-E900-4629-AA69-02ABE5465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d4048-2b9c-40af-af74-247c41c64638"/>
    <ds:schemaRef ds:uri="fd097912-fb46-46cc-9afb-ad76694a8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A427F-E4DD-458D-8278-9E05499343D3}">
  <ds:schemaRefs>
    <ds:schemaRef ds:uri="http://schemas.microsoft.com/sharepoint/v3/contenttype/forms"/>
  </ds:schemaRefs>
</ds:datastoreItem>
</file>

<file path=customXml/itemProps3.xml><?xml version="1.0" encoding="utf-8"?>
<ds:datastoreItem xmlns:ds="http://schemas.openxmlformats.org/officeDocument/2006/customXml" ds:itemID="{7D5648EC-0CAD-4028-B16B-58C6C65ED987}">
  <ds:schemaRefs>
    <ds:schemaRef ds:uri="http://schemas.microsoft.com/office/2006/metadata/properties"/>
    <ds:schemaRef ds:uri="http://schemas.microsoft.com/office/infopath/2007/PartnerControls"/>
    <ds:schemaRef ds:uri="9e3d4048-2b9c-40af-af74-247c41c64638"/>
    <ds:schemaRef ds:uri="fd097912-fb46-46cc-9afb-ad76694a8811"/>
  </ds:schemaRefs>
</ds:datastoreItem>
</file>

<file path=docProps/app.xml><?xml version="1.0" encoding="utf-8"?>
<Properties xmlns="http://schemas.openxmlformats.org/officeDocument/2006/extended-properties" xmlns:vt="http://schemas.openxmlformats.org/officeDocument/2006/docPropsVTypes">
  <Template>H&amp;S Meeting Template v2.dotx</Template>
  <TotalTime>233</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Good</dc:creator>
  <cp:keywords/>
  <dc:description/>
  <cp:lastModifiedBy>Donna</cp:lastModifiedBy>
  <cp:revision>49</cp:revision>
  <cp:lastPrinted>2025-03-17T04:41:00Z</cp:lastPrinted>
  <dcterms:created xsi:type="dcterms:W3CDTF">2025-03-03T20:13:00Z</dcterms:created>
  <dcterms:modified xsi:type="dcterms:W3CDTF">2025-03-17T04:45:00Z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0x01010096DE567842AB474E8ED6AE06AFC13BC2</vt:lpwstr>
  </property>
  <property fmtid="{D5CDD505-2E9C-101B-9397-08002B2CF9AE}" pid="3" name="MediaServiceImageTags">
    <vt:lpwstr/>
  </property>
</Properties>
</file>